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36"/>
          <w:szCs w:val="36"/>
        </w:rPr>
      </w:pPr>
    </w:p>
    <w:p w:rsidR="00A60DD9" w:rsidRPr="00F16D7C" w:rsidRDefault="00A60DD9" w:rsidP="00A60DD9">
      <w:pPr>
        <w:jc w:val="center"/>
        <w:rPr>
          <w:rFonts w:ascii="Times New Roman" w:hAnsi="Times New Roman" w:cs="Times New Roman"/>
          <w:b/>
          <w:sz w:val="36"/>
          <w:szCs w:val="36"/>
        </w:rPr>
      </w:pPr>
      <w:r w:rsidRPr="00F16D7C">
        <w:rPr>
          <w:rFonts w:ascii="Times New Roman" w:hAnsi="Times New Roman" w:cs="Times New Roman"/>
          <w:b/>
          <w:sz w:val="36"/>
          <w:szCs w:val="36"/>
        </w:rPr>
        <w:t>Clayton State University</w:t>
      </w:r>
    </w:p>
    <w:p w:rsidR="00A60DD9" w:rsidRPr="00F16D7C" w:rsidRDefault="00A60DD9" w:rsidP="00A60DD9">
      <w:pPr>
        <w:jc w:val="center"/>
        <w:rPr>
          <w:rFonts w:ascii="Times New Roman" w:hAnsi="Times New Roman" w:cs="Times New Roman"/>
          <w:b/>
          <w:sz w:val="36"/>
          <w:szCs w:val="36"/>
        </w:rPr>
      </w:pPr>
    </w:p>
    <w:p w:rsidR="00A60DD9" w:rsidRPr="00F16D7C" w:rsidRDefault="00A60DD9" w:rsidP="00A60DD9">
      <w:pPr>
        <w:jc w:val="center"/>
        <w:rPr>
          <w:rFonts w:ascii="Times New Roman" w:hAnsi="Times New Roman" w:cs="Times New Roman"/>
          <w:b/>
          <w:sz w:val="36"/>
          <w:szCs w:val="36"/>
        </w:rPr>
      </w:pPr>
      <w:r w:rsidRPr="00F16D7C">
        <w:rPr>
          <w:rFonts w:ascii="Times New Roman" w:hAnsi="Times New Roman" w:cs="Times New Roman"/>
          <w:b/>
          <w:sz w:val="36"/>
          <w:szCs w:val="36"/>
        </w:rPr>
        <w:t>Drug-Free Schools and Communities Act (DFSCA)</w:t>
      </w:r>
    </w:p>
    <w:p w:rsidR="00A60DD9" w:rsidRPr="00F16D7C" w:rsidRDefault="00A60DD9" w:rsidP="00A60DD9">
      <w:pPr>
        <w:jc w:val="center"/>
        <w:rPr>
          <w:rFonts w:ascii="Times New Roman" w:hAnsi="Times New Roman" w:cs="Times New Roman"/>
          <w:b/>
          <w:sz w:val="36"/>
          <w:szCs w:val="36"/>
        </w:rPr>
      </w:pPr>
      <w:r w:rsidRPr="00F16D7C">
        <w:rPr>
          <w:rFonts w:ascii="Times New Roman" w:hAnsi="Times New Roman" w:cs="Times New Roman"/>
          <w:b/>
          <w:sz w:val="36"/>
          <w:szCs w:val="36"/>
        </w:rPr>
        <w:t>Campus Regulations</w:t>
      </w:r>
    </w:p>
    <w:p w:rsidR="00A60DD9" w:rsidRPr="00F16D7C" w:rsidRDefault="00A60DD9" w:rsidP="00A60DD9">
      <w:pPr>
        <w:jc w:val="center"/>
        <w:rPr>
          <w:rFonts w:ascii="Times New Roman" w:hAnsi="Times New Roman" w:cs="Times New Roman"/>
          <w:b/>
          <w:sz w:val="36"/>
          <w:szCs w:val="36"/>
        </w:rPr>
      </w:pPr>
    </w:p>
    <w:p w:rsidR="00A60DD9" w:rsidRPr="00F16D7C" w:rsidRDefault="00A60DD9" w:rsidP="00A60DD9">
      <w:pPr>
        <w:jc w:val="center"/>
        <w:rPr>
          <w:rFonts w:ascii="Times New Roman" w:hAnsi="Times New Roman" w:cs="Times New Roman"/>
          <w:b/>
          <w:sz w:val="36"/>
          <w:szCs w:val="36"/>
        </w:rPr>
      </w:pPr>
      <w:r w:rsidRPr="00F16D7C">
        <w:rPr>
          <w:rFonts w:ascii="Times New Roman" w:hAnsi="Times New Roman" w:cs="Times New Roman"/>
          <w:b/>
          <w:sz w:val="36"/>
          <w:szCs w:val="36"/>
        </w:rPr>
        <w:t>Biennial Review</w:t>
      </w:r>
    </w:p>
    <w:p w:rsidR="00A60DD9" w:rsidRPr="00F16D7C" w:rsidRDefault="00A60DD9" w:rsidP="00A60DD9">
      <w:pPr>
        <w:jc w:val="center"/>
        <w:rPr>
          <w:rFonts w:ascii="Times New Roman" w:hAnsi="Times New Roman" w:cs="Times New Roman"/>
          <w:b/>
          <w:sz w:val="36"/>
          <w:szCs w:val="36"/>
        </w:rPr>
      </w:pPr>
    </w:p>
    <w:p w:rsidR="00A60DD9" w:rsidRPr="00F16D7C" w:rsidRDefault="00A60DD9" w:rsidP="00A60DD9">
      <w:pPr>
        <w:jc w:val="center"/>
        <w:rPr>
          <w:rFonts w:ascii="Times New Roman" w:hAnsi="Times New Roman" w:cs="Times New Roman"/>
          <w:color w:val="000000"/>
          <w:sz w:val="36"/>
          <w:szCs w:val="36"/>
        </w:rPr>
      </w:pPr>
      <w:r w:rsidRPr="00F16D7C">
        <w:rPr>
          <w:rFonts w:ascii="Times New Roman" w:hAnsi="Times New Roman" w:cs="Times New Roman"/>
          <w:b/>
          <w:sz w:val="36"/>
          <w:szCs w:val="36"/>
        </w:rPr>
        <w:t>December, 2018</w:t>
      </w:r>
    </w:p>
    <w:p w:rsidR="00A60DD9" w:rsidRPr="00F16D7C" w:rsidRDefault="00A60DD9" w:rsidP="00A60DD9">
      <w:pPr>
        <w:jc w:val="center"/>
        <w:rPr>
          <w:rFonts w:ascii="Times New Roman" w:hAnsi="Times New Roman" w:cs="Times New Roman"/>
          <w:b/>
          <w:sz w:val="36"/>
          <w:szCs w:val="36"/>
        </w:rPr>
      </w:pPr>
      <w:r w:rsidRPr="00F16D7C">
        <w:rPr>
          <w:rFonts w:ascii="Times New Roman" w:hAnsi="Times New Roman" w:cs="Times New Roman"/>
          <w:color w:val="000000"/>
          <w:sz w:val="36"/>
          <w:szCs w:val="36"/>
        </w:rPr>
        <w:t xml:space="preserve"> (</w:t>
      </w:r>
      <w:proofErr w:type="gramStart"/>
      <w:r w:rsidRPr="00F16D7C">
        <w:rPr>
          <w:rFonts w:ascii="Times New Roman" w:hAnsi="Times New Roman" w:cs="Times New Roman"/>
          <w:iCs/>
          <w:color w:val="000000"/>
          <w:sz w:val="36"/>
          <w:szCs w:val="36"/>
        </w:rPr>
        <w:t>covering</w:t>
      </w:r>
      <w:proofErr w:type="gramEnd"/>
      <w:r w:rsidRPr="00F16D7C">
        <w:rPr>
          <w:rFonts w:ascii="Times New Roman" w:hAnsi="Times New Roman" w:cs="Times New Roman"/>
          <w:iCs/>
          <w:color w:val="000000"/>
          <w:sz w:val="36"/>
          <w:szCs w:val="36"/>
        </w:rPr>
        <w:t xml:space="preserve"> Academic Years 2016-2017 &amp; 2017-2018</w:t>
      </w:r>
      <w:r w:rsidRPr="00F16D7C">
        <w:rPr>
          <w:rFonts w:ascii="Times New Roman" w:hAnsi="Times New Roman" w:cs="Times New Roman"/>
          <w:color w:val="000000"/>
          <w:sz w:val="36"/>
          <w:szCs w:val="36"/>
        </w:rPr>
        <w:t>)</w:t>
      </w: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C87D34" w:rsidRPr="00F16D7C" w:rsidRDefault="00C87D34" w:rsidP="0052003B">
      <w:pPr>
        <w:rPr>
          <w:rFonts w:ascii="Times New Roman" w:hAnsi="Times New Roman" w:cs="Times New Roman"/>
          <w:b/>
          <w:sz w:val="24"/>
          <w:szCs w:val="24"/>
        </w:rPr>
      </w:pPr>
    </w:p>
    <w:p w:rsidR="00C87D34" w:rsidRPr="00F16D7C" w:rsidRDefault="00C87D34" w:rsidP="0052003B">
      <w:pPr>
        <w:rPr>
          <w:rFonts w:ascii="Times New Roman" w:hAnsi="Times New Roman" w:cs="Times New Roman"/>
          <w:b/>
          <w:sz w:val="24"/>
          <w:szCs w:val="24"/>
        </w:rPr>
      </w:pPr>
    </w:p>
    <w:p w:rsidR="0052003B" w:rsidRPr="00F16D7C" w:rsidRDefault="0052003B" w:rsidP="0052003B">
      <w:pPr>
        <w:rPr>
          <w:rFonts w:ascii="Times New Roman" w:hAnsi="Times New Roman" w:cs="Times New Roman"/>
          <w:b/>
          <w:sz w:val="24"/>
          <w:szCs w:val="24"/>
        </w:rPr>
      </w:pPr>
      <w:r w:rsidRPr="00F16D7C">
        <w:rPr>
          <w:rFonts w:ascii="Times New Roman" w:hAnsi="Times New Roman" w:cs="Times New Roman"/>
          <w:b/>
          <w:sz w:val="24"/>
          <w:szCs w:val="24"/>
        </w:rPr>
        <w:lastRenderedPageBreak/>
        <w:t xml:space="preserve">CSU faculty and staff members on the </w:t>
      </w:r>
      <w:r w:rsidRPr="00F16D7C">
        <w:rPr>
          <w:rFonts w:ascii="Times New Roman" w:hAnsi="Times New Roman" w:cs="Times New Roman"/>
          <w:b/>
          <w:color w:val="000000" w:themeColor="text1"/>
          <w:sz w:val="24"/>
          <w:szCs w:val="24"/>
        </w:rPr>
        <w:t>Alcohol Drug Education and Prevention Team (ADEPT)</w:t>
      </w:r>
    </w:p>
    <w:p w:rsidR="0052003B" w:rsidRPr="00F16D7C" w:rsidRDefault="0052003B" w:rsidP="0052003B">
      <w:pPr>
        <w:rPr>
          <w:rFonts w:ascii="Times New Roman" w:hAnsi="Times New Roman" w:cs="Times New Roman"/>
          <w:sz w:val="24"/>
          <w:szCs w:val="24"/>
        </w:rPr>
      </w:pPr>
    </w:p>
    <w:p w:rsidR="000A3C7E" w:rsidRPr="00F16D7C" w:rsidRDefault="000A3C7E" w:rsidP="000A3C7E">
      <w:pPr>
        <w:spacing w:after="0" w:line="240" w:lineRule="auto"/>
        <w:rPr>
          <w:rFonts w:ascii="Times New Roman" w:hAnsi="Times New Roman" w:cs="Times New Roman"/>
          <w:sz w:val="24"/>
          <w:szCs w:val="24"/>
        </w:rPr>
      </w:pPr>
      <w:r w:rsidRPr="00F16D7C">
        <w:rPr>
          <w:rFonts w:ascii="Times New Roman" w:hAnsi="Times New Roman" w:cs="Times New Roman"/>
          <w:sz w:val="24"/>
          <w:szCs w:val="24"/>
        </w:rPr>
        <w:t>Shiraz Karaa, Associate Director for Counseling and Psychological Services, ADEPT Chair</w:t>
      </w:r>
    </w:p>
    <w:p w:rsidR="000A3C7E" w:rsidRDefault="000A3C7E" w:rsidP="000A3C7E">
      <w:pPr>
        <w:spacing w:after="0" w:line="240" w:lineRule="auto"/>
        <w:rPr>
          <w:rFonts w:ascii="Times New Roman" w:hAnsi="Times New Roman" w:cs="Times New Roman"/>
          <w:sz w:val="24"/>
          <w:szCs w:val="24"/>
        </w:rPr>
      </w:pPr>
    </w:p>
    <w:p w:rsidR="0052003B" w:rsidRPr="00F16D7C" w:rsidRDefault="0052003B" w:rsidP="000A3C7E">
      <w:pPr>
        <w:spacing w:after="0" w:line="240" w:lineRule="auto"/>
        <w:rPr>
          <w:rFonts w:ascii="Times New Roman" w:hAnsi="Times New Roman" w:cs="Times New Roman"/>
          <w:sz w:val="24"/>
          <w:szCs w:val="24"/>
        </w:rPr>
      </w:pPr>
      <w:r w:rsidRPr="00F16D7C">
        <w:rPr>
          <w:rFonts w:ascii="Times New Roman" w:hAnsi="Times New Roman" w:cs="Times New Roman"/>
          <w:sz w:val="24"/>
          <w:szCs w:val="24"/>
        </w:rPr>
        <w:t xml:space="preserve">Tavonda Hudson, Career Services Counselor </w:t>
      </w:r>
    </w:p>
    <w:p w:rsidR="000A3C7E" w:rsidRDefault="000A3C7E" w:rsidP="000A3C7E">
      <w:pPr>
        <w:autoSpaceDE w:val="0"/>
        <w:autoSpaceDN w:val="0"/>
        <w:adjustRightInd w:val="0"/>
        <w:spacing w:after="0" w:line="240" w:lineRule="auto"/>
        <w:rPr>
          <w:rFonts w:ascii="Times New Roman" w:hAnsi="Times New Roman" w:cs="Times New Roman"/>
          <w:bCs/>
          <w:color w:val="000000"/>
          <w:sz w:val="24"/>
          <w:szCs w:val="24"/>
        </w:rPr>
      </w:pPr>
    </w:p>
    <w:p w:rsidR="000A3C7E" w:rsidRPr="000A3C7E" w:rsidRDefault="000A3C7E" w:rsidP="000A3C7E">
      <w:pPr>
        <w:autoSpaceDE w:val="0"/>
        <w:autoSpaceDN w:val="0"/>
        <w:adjustRightInd w:val="0"/>
        <w:spacing w:after="0" w:line="240" w:lineRule="auto"/>
        <w:rPr>
          <w:rFonts w:ascii="Times New Roman" w:hAnsi="Times New Roman" w:cs="Times New Roman"/>
          <w:bCs/>
          <w:color w:val="000000"/>
          <w:sz w:val="24"/>
          <w:szCs w:val="24"/>
        </w:rPr>
      </w:pPr>
      <w:r w:rsidRPr="000A3C7E">
        <w:rPr>
          <w:rFonts w:ascii="Times New Roman" w:hAnsi="Times New Roman" w:cs="Times New Roman"/>
          <w:bCs/>
          <w:color w:val="000000"/>
          <w:sz w:val="24"/>
          <w:szCs w:val="24"/>
        </w:rPr>
        <w:t>Jef</w:t>
      </w:r>
      <w:r w:rsidR="004B4442">
        <w:rPr>
          <w:rFonts w:ascii="Times New Roman" w:hAnsi="Times New Roman" w:cs="Times New Roman"/>
          <w:bCs/>
          <w:color w:val="000000"/>
          <w:sz w:val="24"/>
          <w:szCs w:val="24"/>
        </w:rPr>
        <w:t>f Jacobs, Dean of Students, Ex-O</w:t>
      </w:r>
      <w:r w:rsidRPr="000A3C7E">
        <w:rPr>
          <w:rFonts w:ascii="Times New Roman" w:hAnsi="Times New Roman" w:cs="Times New Roman"/>
          <w:bCs/>
          <w:color w:val="000000"/>
          <w:sz w:val="24"/>
          <w:szCs w:val="24"/>
        </w:rPr>
        <w:t xml:space="preserve">fficio </w:t>
      </w:r>
      <w:r w:rsidR="004B4442">
        <w:rPr>
          <w:rFonts w:ascii="Times New Roman" w:hAnsi="Times New Roman" w:cs="Times New Roman"/>
          <w:bCs/>
          <w:color w:val="000000"/>
          <w:sz w:val="24"/>
          <w:szCs w:val="24"/>
        </w:rPr>
        <w:t>M</w:t>
      </w:r>
      <w:bookmarkStart w:id="0" w:name="_GoBack"/>
      <w:bookmarkEnd w:id="0"/>
      <w:r w:rsidRPr="000A3C7E">
        <w:rPr>
          <w:rFonts w:ascii="Times New Roman" w:hAnsi="Times New Roman" w:cs="Times New Roman"/>
          <w:bCs/>
          <w:color w:val="000000"/>
          <w:sz w:val="24"/>
          <w:szCs w:val="24"/>
        </w:rPr>
        <w:t>ember</w:t>
      </w:r>
    </w:p>
    <w:p w:rsidR="000A3C7E" w:rsidRDefault="000A3C7E" w:rsidP="000A3C7E">
      <w:pPr>
        <w:spacing w:after="0" w:line="240" w:lineRule="auto"/>
        <w:rPr>
          <w:rFonts w:ascii="Times New Roman" w:hAnsi="Times New Roman" w:cs="Times New Roman"/>
          <w:color w:val="000000"/>
          <w:sz w:val="24"/>
          <w:szCs w:val="24"/>
        </w:rPr>
      </w:pPr>
    </w:p>
    <w:p w:rsidR="00931E66" w:rsidRPr="00F16D7C" w:rsidRDefault="00C42977" w:rsidP="000A3C7E">
      <w:pPr>
        <w:spacing w:after="0" w:line="240" w:lineRule="auto"/>
        <w:rPr>
          <w:rFonts w:ascii="Times New Roman" w:hAnsi="Times New Roman" w:cs="Times New Roman"/>
          <w:color w:val="000000"/>
          <w:sz w:val="24"/>
          <w:szCs w:val="24"/>
        </w:rPr>
      </w:pPr>
      <w:r w:rsidRPr="00F16D7C">
        <w:rPr>
          <w:rFonts w:ascii="Times New Roman" w:hAnsi="Times New Roman" w:cs="Times New Roman"/>
          <w:color w:val="000000"/>
          <w:sz w:val="24"/>
          <w:szCs w:val="24"/>
        </w:rPr>
        <w:t xml:space="preserve">Dr. Chizara Jones, </w:t>
      </w:r>
      <w:r w:rsidR="00737539" w:rsidRPr="00F16D7C">
        <w:rPr>
          <w:rFonts w:ascii="Times New Roman" w:hAnsi="Times New Roman" w:cs="Times New Roman"/>
          <w:color w:val="000000"/>
          <w:sz w:val="24"/>
          <w:szCs w:val="24"/>
        </w:rPr>
        <w:t>Faculty</w:t>
      </w:r>
      <w:r w:rsidRPr="00F16D7C">
        <w:rPr>
          <w:rFonts w:ascii="Times New Roman" w:hAnsi="Times New Roman" w:cs="Times New Roman"/>
          <w:color w:val="000000"/>
          <w:sz w:val="24"/>
          <w:szCs w:val="24"/>
        </w:rPr>
        <w:t xml:space="preserve"> member in the</w:t>
      </w:r>
      <w:r w:rsidR="00737539" w:rsidRPr="00F16D7C">
        <w:rPr>
          <w:rFonts w:ascii="Times New Roman" w:hAnsi="Times New Roman" w:cs="Times New Roman"/>
          <w:color w:val="000000"/>
          <w:sz w:val="24"/>
          <w:szCs w:val="24"/>
        </w:rPr>
        <w:t xml:space="preserve"> Department of Psychology </w:t>
      </w:r>
    </w:p>
    <w:p w:rsidR="000A3C7E" w:rsidRDefault="000A3C7E" w:rsidP="000A3C7E">
      <w:pPr>
        <w:spacing w:after="0" w:line="240" w:lineRule="auto"/>
        <w:rPr>
          <w:rFonts w:ascii="Times New Roman" w:hAnsi="Times New Roman" w:cs="Times New Roman"/>
          <w:sz w:val="24"/>
          <w:szCs w:val="24"/>
        </w:rPr>
      </w:pPr>
    </w:p>
    <w:p w:rsidR="000A3C7E" w:rsidRPr="00F16D7C" w:rsidRDefault="000A3C7E" w:rsidP="000A3C7E">
      <w:pPr>
        <w:spacing w:after="0" w:line="240" w:lineRule="auto"/>
        <w:rPr>
          <w:rFonts w:ascii="Times New Roman" w:hAnsi="Times New Roman" w:cs="Times New Roman"/>
          <w:sz w:val="24"/>
          <w:szCs w:val="24"/>
        </w:rPr>
      </w:pPr>
      <w:r w:rsidRPr="00F16D7C">
        <w:rPr>
          <w:rFonts w:ascii="Times New Roman" w:hAnsi="Times New Roman" w:cs="Times New Roman"/>
          <w:sz w:val="24"/>
          <w:szCs w:val="24"/>
        </w:rPr>
        <w:t>Alicia Myrick, Assistant</w:t>
      </w:r>
      <w:r w:rsidRPr="00F16D7C">
        <w:rPr>
          <w:rFonts w:ascii="Times New Roman" w:hAnsi="Times New Roman" w:cs="Times New Roman"/>
          <w:color w:val="444444"/>
          <w:sz w:val="24"/>
          <w:szCs w:val="24"/>
        </w:rPr>
        <w:t xml:space="preserve"> Director for Community Standards &amp; Case Manager</w:t>
      </w:r>
    </w:p>
    <w:p w:rsidR="000A3C7E" w:rsidRDefault="000A3C7E" w:rsidP="000A3C7E">
      <w:pPr>
        <w:spacing w:after="0" w:line="240" w:lineRule="auto"/>
        <w:rPr>
          <w:rFonts w:ascii="Times New Roman" w:hAnsi="Times New Roman" w:cs="Times New Roman"/>
          <w:color w:val="000000"/>
          <w:sz w:val="24"/>
          <w:szCs w:val="24"/>
        </w:rPr>
      </w:pPr>
    </w:p>
    <w:p w:rsidR="000A3C7E" w:rsidRPr="00F16D7C" w:rsidRDefault="000A3C7E" w:rsidP="000A3C7E">
      <w:pPr>
        <w:spacing w:after="0" w:line="240" w:lineRule="auto"/>
        <w:rPr>
          <w:rFonts w:ascii="Times New Roman" w:hAnsi="Times New Roman" w:cs="Times New Roman"/>
          <w:color w:val="000000"/>
          <w:sz w:val="24"/>
          <w:szCs w:val="24"/>
        </w:rPr>
      </w:pPr>
      <w:r w:rsidRPr="00F16D7C">
        <w:rPr>
          <w:rFonts w:ascii="Times New Roman" w:hAnsi="Times New Roman" w:cs="Times New Roman"/>
          <w:color w:val="000000"/>
          <w:sz w:val="24"/>
          <w:szCs w:val="24"/>
        </w:rPr>
        <w:t>Mya Richardson, Assistant Director of Housing and Residence Life</w:t>
      </w:r>
    </w:p>
    <w:p w:rsidR="000A3C7E" w:rsidRDefault="000A3C7E" w:rsidP="000A3C7E">
      <w:pPr>
        <w:spacing w:after="0" w:line="240" w:lineRule="auto"/>
        <w:rPr>
          <w:rFonts w:ascii="Times New Roman" w:hAnsi="Times New Roman" w:cs="Times New Roman"/>
          <w:sz w:val="24"/>
          <w:szCs w:val="24"/>
        </w:rPr>
      </w:pPr>
    </w:p>
    <w:p w:rsidR="000A3C7E" w:rsidRPr="00F16D7C" w:rsidRDefault="000A3C7E" w:rsidP="000A3C7E">
      <w:pPr>
        <w:spacing w:after="0" w:line="240" w:lineRule="auto"/>
        <w:rPr>
          <w:rFonts w:ascii="Times New Roman" w:hAnsi="Times New Roman" w:cs="Times New Roman"/>
          <w:sz w:val="24"/>
          <w:szCs w:val="24"/>
        </w:rPr>
      </w:pPr>
      <w:r w:rsidRPr="00F16D7C">
        <w:rPr>
          <w:rFonts w:ascii="Times New Roman" w:hAnsi="Times New Roman" w:cs="Times New Roman"/>
          <w:sz w:val="24"/>
          <w:szCs w:val="24"/>
        </w:rPr>
        <w:t xml:space="preserve">T’Mara Rozier, University Health Services Outreach Coordinator </w:t>
      </w:r>
    </w:p>
    <w:p w:rsidR="000A3C7E" w:rsidRDefault="000A3C7E" w:rsidP="000A3C7E">
      <w:pPr>
        <w:spacing w:after="0" w:line="240" w:lineRule="auto"/>
        <w:rPr>
          <w:rFonts w:ascii="Times New Roman" w:hAnsi="Times New Roman" w:cs="Times New Roman"/>
          <w:sz w:val="24"/>
          <w:szCs w:val="24"/>
        </w:rPr>
      </w:pPr>
    </w:p>
    <w:p w:rsidR="000A3C7E" w:rsidRPr="00F16D7C" w:rsidRDefault="000A3C7E" w:rsidP="000A3C7E">
      <w:pPr>
        <w:spacing w:after="0" w:line="240" w:lineRule="auto"/>
        <w:rPr>
          <w:rFonts w:ascii="Times New Roman" w:hAnsi="Times New Roman" w:cs="Times New Roman"/>
          <w:sz w:val="24"/>
          <w:szCs w:val="24"/>
        </w:rPr>
      </w:pPr>
      <w:r w:rsidRPr="00F16D7C">
        <w:rPr>
          <w:rFonts w:ascii="Times New Roman" w:hAnsi="Times New Roman" w:cs="Times New Roman"/>
          <w:sz w:val="24"/>
          <w:szCs w:val="24"/>
        </w:rPr>
        <w:t>Captain Gayron Taylor, Public Safety</w:t>
      </w: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b/>
          <w:bCs/>
          <w:color w:val="000000"/>
          <w:sz w:val="24"/>
          <w:szCs w:val="24"/>
        </w:rPr>
      </w:pPr>
    </w:p>
    <w:p w:rsidR="00C87D34" w:rsidRPr="00F16D7C" w:rsidRDefault="00C87D34" w:rsidP="00A60DD9">
      <w:pPr>
        <w:autoSpaceDE w:val="0"/>
        <w:autoSpaceDN w:val="0"/>
        <w:adjustRightInd w:val="0"/>
        <w:spacing w:after="0" w:line="240" w:lineRule="auto"/>
        <w:rPr>
          <w:rFonts w:ascii="Times New Roman" w:hAnsi="Times New Roman" w:cs="Times New Roman"/>
          <w:b/>
          <w:bCs/>
          <w:color w:val="000000"/>
          <w:sz w:val="24"/>
          <w:szCs w:val="24"/>
        </w:rPr>
      </w:pPr>
    </w:p>
    <w:p w:rsidR="00C87D34" w:rsidRPr="00F16D7C" w:rsidRDefault="00C87D34" w:rsidP="00A60DD9">
      <w:pPr>
        <w:autoSpaceDE w:val="0"/>
        <w:autoSpaceDN w:val="0"/>
        <w:adjustRightInd w:val="0"/>
        <w:spacing w:after="0" w:line="240" w:lineRule="auto"/>
        <w:rPr>
          <w:rFonts w:ascii="Times New Roman" w:hAnsi="Times New Roman" w:cs="Times New Roman"/>
          <w:b/>
          <w:bCs/>
          <w:color w:val="000000"/>
          <w:sz w:val="24"/>
          <w:szCs w:val="24"/>
        </w:rPr>
      </w:pPr>
    </w:p>
    <w:p w:rsidR="00C87D34" w:rsidRPr="00F16D7C" w:rsidRDefault="00C87D34" w:rsidP="00A60DD9">
      <w:pPr>
        <w:autoSpaceDE w:val="0"/>
        <w:autoSpaceDN w:val="0"/>
        <w:adjustRightInd w:val="0"/>
        <w:spacing w:after="0" w:line="240" w:lineRule="auto"/>
        <w:rPr>
          <w:rFonts w:ascii="Times New Roman" w:hAnsi="Times New Roman" w:cs="Times New Roman"/>
          <w:b/>
          <w:bCs/>
          <w:color w:val="000000"/>
          <w:sz w:val="24"/>
          <w:szCs w:val="24"/>
        </w:rPr>
      </w:pPr>
    </w:p>
    <w:p w:rsidR="00C87D34" w:rsidRPr="00F16D7C" w:rsidRDefault="00C87D34" w:rsidP="00A60DD9">
      <w:pPr>
        <w:autoSpaceDE w:val="0"/>
        <w:autoSpaceDN w:val="0"/>
        <w:adjustRightInd w:val="0"/>
        <w:spacing w:after="0" w:line="240" w:lineRule="auto"/>
        <w:rPr>
          <w:rFonts w:ascii="Times New Roman" w:hAnsi="Times New Roman" w:cs="Times New Roman"/>
          <w:b/>
          <w:bCs/>
          <w:color w:val="000000"/>
          <w:sz w:val="24"/>
          <w:szCs w:val="24"/>
        </w:rPr>
      </w:pPr>
    </w:p>
    <w:p w:rsidR="00C87D34" w:rsidRPr="00F16D7C" w:rsidRDefault="00C87D34" w:rsidP="00A60DD9">
      <w:pPr>
        <w:autoSpaceDE w:val="0"/>
        <w:autoSpaceDN w:val="0"/>
        <w:adjustRightInd w:val="0"/>
        <w:spacing w:after="0" w:line="240" w:lineRule="auto"/>
        <w:rPr>
          <w:rFonts w:ascii="Times New Roman" w:hAnsi="Times New Roman" w:cs="Times New Roman"/>
          <w:b/>
          <w:bCs/>
          <w:color w:val="000000"/>
          <w:sz w:val="24"/>
          <w:szCs w:val="24"/>
        </w:rPr>
      </w:pPr>
    </w:p>
    <w:p w:rsidR="00C87D34" w:rsidRPr="00F16D7C" w:rsidRDefault="00C87D34" w:rsidP="00A60DD9">
      <w:pPr>
        <w:autoSpaceDE w:val="0"/>
        <w:autoSpaceDN w:val="0"/>
        <w:adjustRightInd w:val="0"/>
        <w:spacing w:after="0" w:line="240" w:lineRule="auto"/>
        <w:rPr>
          <w:rFonts w:ascii="Times New Roman" w:hAnsi="Times New Roman" w:cs="Times New Roman"/>
          <w:b/>
          <w:bCs/>
          <w:color w:val="000000"/>
          <w:sz w:val="24"/>
          <w:szCs w:val="24"/>
        </w:rPr>
      </w:pPr>
    </w:p>
    <w:p w:rsidR="00C87D34" w:rsidRPr="00F16D7C" w:rsidRDefault="00C87D34" w:rsidP="00A60DD9">
      <w:pPr>
        <w:autoSpaceDE w:val="0"/>
        <w:autoSpaceDN w:val="0"/>
        <w:adjustRightInd w:val="0"/>
        <w:spacing w:after="0" w:line="240" w:lineRule="auto"/>
        <w:rPr>
          <w:rFonts w:ascii="Times New Roman" w:hAnsi="Times New Roman" w:cs="Times New Roman"/>
          <w:b/>
          <w:bCs/>
          <w:color w:val="000000"/>
          <w:sz w:val="24"/>
          <w:szCs w:val="24"/>
        </w:rPr>
      </w:pPr>
    </w:p>
    <w:p w:rsidR="00C87D34" w:rsidRPr="00F16D7C" w:rsidRDefault="00C87D34" w:rsidP="00A60DD9">
      <w:pPr>
        <w:autoSpaceDE w:val="0"/>
        <w:autoSpaceDN w:val="0"/>
        <w:adjustRightInd w:val="0"/>
        <w:spacing w:after="0" w:line="240" w:lineRule="auto"/>
        <w:rPr>
          <w:rFonts w:ascii="Times New Roman" w:hAnsi="Times New Roman" w:cs="Times New Roman"/>
          <w:b/>
          <w:bCs/>
          <w:color w:val="000000"/>
          <w:sz w:val="24"/>
          <w:szCs w:val="24"/>
        </w:rPr>
      </w:pPr>
    </w:p>
    <w:p w:rsidR="00C87D34" w:rsidRPr="00F16D7C" w:rsidRDefault="00C87D34" w:rsidP="00A60DD9">
      <w:pPr>
        <w:autoSpaceDE w:val="0"/>
        <w:autoSpaceDN w:val="0"/>
        <w:adjustRightInd w:val="0"/>
        <w:spacing w:after="0" w:line="240" w:lineRule="auto"/>
        <w:rPr>
          <w:rFonts w:ascii="Times New Roman" w:hAnsi="Times New Roman" w:cs="Times New Roman"/>
          <w:b/>
          <w:bCs/>
          <w:color w:val="000000"/>
          <w:sz w:val="24"/>
          <w:szCs w:val="24"/>
        </w:rPr>
      </w:pPr>
    </w:p>
    <w:p w:rsidR="00C87D34" w:rsidRPr="00F16D7C" w:rsidRDefault="00C87D34" w:rsidP="00A60DD9">
      <w:pPr>
        <w:autoSpaceDE w:val="0"/>
        <w:autoSpaceDN w:val="0"/>
        <w:adjustRightInd w:val="0"/>
        <w:spacing w:after="0" w:line="240" w:lineRule="auto"/>
        <w:rPr>
          <w:rFonts w:ascii="Times New Roman" w:hAnsi="Times New Roman" w:cs="Times New Roman"/>
          <w:b/>
          <w:bCs/>
          <w:color w:val="000000"/>
          <w:sz w:val="24"/>
          <w:szCs w:val="24"/>
        </w:rPr>
      </w:pPr>
    </w:p>
    <w:p w:rsidR="00C87D34" w:rsidRPr="00F16D7C" w:rsidRDefault="00C87D34" w:rsidP="00A60DD9">
      <w:pPr>
        <w:autoSpaceDE w:val="0"/>
        <w:autoSpaceDN w:val="0"/>
        <w:adjustRightInd w:val="0"/>
        <w:spacing w:after="0" w:line="240" w:lineRule="auto"/>
        <w:rPr>
          <w:rFonts w:ascii="Times New Roman" w:hAnsi="Times New Roman" w:cs="Times New Roman"/>
          <w:b/>
          <w:bCs/>
          <w:color w:val="000000"/>
          <w:sz w:val="24"/>
          <w:szCs w:val="24"/>
        </w:rPr>
      </w:pPr>
    </w:p>
    <w:p w:rsidR="00C87D34" w:rsidRPr="00F16D7C" w:rsidRDefault="00C87D34" w:rsidP="00A60DD9">
      <w:pPr>
        <w:autoSpaceDE w:val="0"/>
        <w:autoSpaceDN w:val="0"/>
        <w:adjustRightInd w:val="0"/>
        <w:spacing w:after="0" w:line="240" w:lineRule="auto"/>
        <w:rPr>
          <w:rFonts w:ascii="Times New Roman" w:hAnsi="Times New Roman" w:cs="Times New Roman"/>
          <w:b/>
          <w:bCs/>
          <w:color w:val="000000"/>
          <w:sz w:val="24"/>
          <w:szCs w:val="24"/>
        </w:rPr>
      </w:pPr>
    </w:p>
    <w:p w:rsidR="00C87D34" w:rsidRPr="00F16D7C" w:rsidRDefault="00C87D34" w:rsidP="00A60DD9">
      <w:pPr>
        <w:autoSpaceDE w:val="0"/>
        <w:autoSpaceDN w:val="0"/>
        <w:adjustRightInd w:val="0"/>
        <w:spacing w:after="0" w:line="240" w:lineRule="auto"/>
        <w:rPr>
          <w:rFonts w:ascii="Times New Roman" w:hAnsi="Times New Roman" w:cs="Times New Roman"/>
          <w:b/>
          <w:bCs/>
          <w:color w:val="000000"/>
          <w:sz w:val="24"/>
          <w:szCs w:val="24"/>
        </w:rPr>
      </w:pPr>
    </w:p>
    <w:p w:rsidR="00C87D34" w:rsidRPr="00F16D7C" w:rsidRDefault="00C87D34" w:rsidP="00A60DD9">
      <w:pPr>
        <w:autoSpaceDE w:val="0"/>
        <w:autoSpaceDN w:val="0"/>
        <w:adjustRightInd w:val="0"/>
        <w:spacing w:after="0" w:line="240" w:lineRule="auto"/>
        <w:rPr>
          <w:rFonts w:ascii="Times New Roman" w:hAnsi="Times New Roman" w:cs="Times New Roman"/>
          <w:b/>
          <w:bCs/>
          <w:color w:val="000000"/>
          <w:sz w:val="24"/>
          <w:szCs w:val="24"/>
        </w:rPr>
      </w:pPr>
    </w:p>
    <w:p w:rsidR="00171306" w:rsidRPr="00F16D7C" w:rsidRDefault="00171306" w:rsidP="00C87D34">
      <w:pPr>
        <w:autoSpaceDE w:val="0"/>
        <w:autoSpaceDN w:val="0"/>
        <w:adjustRightInd w:val="0"/>
        <w:spacing w:after="0" w:line="240" w:lineRule="auto"/>
        <w:jc w:val="center"/>
        <w:rPr>
          <w:rFonts w:ascii="Times New Roman" w:hAnsi="Times New Roman" w:cs="Times New Roman"/>
          <w:b/>
          <w:bCs/>
          <w:color w:val="000000"/>
          <w:sz w:val="24"/>
          <w:szCs w:val="24"/>
        </w:rPr>
      </w:pPr>
    </w:p>
    <w:p w:rsidR="00171306" w:rsidRPr="00F16D7C" w:rsidRDefault="00171306" w:rsidP="00C87D34">
      <w:pPr>
        <w:autoSpaceDE w:val="0"/>
        <w:autoSpaceDN w:val="0"/>
        <w:adjustRightInd w:val="0"/>
        <w:spacing w:after="0" w:line="240" w:lineRule="auto"/>
        <w:jc w:val="center"/>
        <w:rPr>
          <w:rFonts w:ascii="Times New Roman" w:hAnsi="Times New Roman" w:cs="Times New Roman"/>
          <w:b/>
          <w:bCs/>
          <w:color w:val="000000"/>
          <w:sz w:val="24"/>
          <w:szCs w:val="24"/>
        </w:rPr>
      </w:pPr>
    </w:p>
    <w:p w:rsidR="00171306" w:rsidRPr="00F16D7C" w:rsidRDefault="00171306" w:rsidP="00C87D34">
      <w:pPr>
        <w:autoSpaceDE w:val="0"/>
        <w:autoSpaceDN w:val="0"/>
        <w:adjustRightInd w:val="0"/>
        <w:spacing w:after="0" w:line="240" w:lineRule="auto"/>
        <w:jc w:val="center"/>
        <w:rPr>
          <w:rFonts w:ascii="Times New Roman" w:hAnsi="Times New Roman" w:cs="Times New Roman"/>
          <w:b/>
          <w:bCs/>
          <w:color w:val="000000"/>
          <w:sz w:val="24"/>
          <w:szCs w:val="24"/>
        </w:rPr>
      </w:pPr>
    </w:p>
    <w:p w:rsidR="00171306" w:rsidRPr="00F16D7C" w:rsidRDefault="00171306" w:rsidP="00C87D34">
      <w:pPr>
        <w:autoSpaceDE w:val="0"/>
        <w:autoSpaceDN w:val="0"/>
        <w:adjustRightInd w:val="0"/>
        <w:spacing w:after="0" w:line="240" w:lineRule="auto"/>
        <w:jc w:val="center"/>
        <w:rPr>
          <w:rFonts w:ascii="Times New Roman" w:hAnsi="Times New Roman" w:cs="Times New Roman"/>
          <w:b/>
          <w:bCs/>
          <w:color w:val="000000"/>
          <w:sz w:val="24"/>
          <w:szCs w:val="24"/>
        </w:rPr>
      </w:pPr>
    </w:p>
    <w:p w:rsidR="00A60DD9" w:rsidRPr="00F16D7C" w:rsidRDefault="00A60DD9" w:rsidP="00C87D34">
      <w:pPr>
        <w:autoSpaceDE w:val="0"/>
        <w:autoSpaceDN w:val="0"/>
        <w:adjustRightInd w:val="0"/>
        <w:spacing w:after="0" w:line="240" w:lineRule="auto"/>
        <w:jc w:val="center"/>
        <w:rPr>
          <w:rFonts w:ascii="Times New Roman" w:hAnsi="Times New Roman" w:cs="Times New Roman"/>
          <w:b/>
          <w:bCs/>
          <w:color w:val="000000"/>
          <w:sz w:val="24"/>
          <w:szCs w:val="24"/>
        </w:rPr>
      </w:pPr>
      <w:r w:rsidRPr="00F16D7C">
        <w:rPr>
          <w:rFonts w:ascii="Times New Roman" w:hAnsi="Times New Roman" w:cs="Times New Roman"/>
          <w:b/>
          <w:bCs/>
          <w:color w:val="000000"/>
          <w:sz w:val="24"/>
          <w:szCs w:val="24"/>
        </w:rPr>
        <w:lastRenderedPageBreak/>
        <w:t>Report Contents</w:t>
      </w:r>
    </w:p>
    <w:p w:rsidR="00C87D34" w:rsidRPr="00F16D7C" w:rsidRDefault="00C87D34" w:rsidP="00C87D34">
      <w:pPr>
        <w:autoSpaceDE w:val="0"/>
        <w:autoSpaceDN w:val="0"/>
        <w:adjustRightInd w:val="0"/>
        <w:spacing w:after="0" w:line="240" w:lineRule="auto"/>
        <w:jc w:val="center"/>
        <w:rPr>
          <w:rFonts w:ascii="Times New Roman" w:hAnsi="Times New Roman" w:cs="Times New Roman"/>
          <w:b/>
          <w:bCs/>
          <w:color w:val="000000"/>
          <w:sz w:val="24"/>
          <w:szCs w:val="24"/>
        </w:rPr>
      </w:pPr>
    </w:p>
    <w:p w:rsidR="00C87D34" w:rsidRPr="00F16D7C"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81692D" w:rsidRPr="00F16D7C" w:rsidRDefault="00A60DD9" w:rsidP="0081692D">
      <w:pPr>
        <w:autoSpaceDE w:val="0"/>
        <w:autoSpaceDN w:val="0"/>
        <w:adjustRightInd w:val="0"/>
        <w:spacing w:after="0" w:line="240" w:lineRule="auto"/>
        <w:rPr>
          <w:rFonts w:ascii="Times New Roman" w:hAnsi="Times New Roman" w:cs="Times New Roman"/>
          <w:color w:val="000000"/>
          <w:sz w:val="24"/>
          <w:szCs w:val="24"/>
        </w:rPr>
      </w:pPr>
      <w:r w:rsidRPr="00F16D7C">
        <w:rPr>
          <w:rFonts w:ascii="Times New Roman" w:hAnsi="Times New Roman" w:cs="Times New Roman"/>
          <w:color w:val="000000"/>
          <w:sz w:val="24"/>
          <w:szCs w:val="24"/>
        </w:rPr>
        <w:t xml:space="preserve">Statement </w:t>
      </w:r>
      <w:r w:rsidR="0081692D" w:rsidRPr="00F16D7C">
        <w:rPr>
          <w:rFonts w:ascii="Times New Roman" w:hAnsi="Times New Roman" w:cs="Times New Roman"/>
          <w:color w:val="000000"/>
          <w:sz w:val="24"/>
          <w:szCs w:val="24"/>
        </w:rPr>
        <w:t>about</w:t>
      </w:r>
      <w:r w:rsidR="0081692D" w:rsidRPr="00F16D7C">
        <w:rPr>
          <w:rFonts w:ascii="Times New Roman" w:hAnsi="Times New Roman" w:cs="Times New Roman"/>
          <w:bCs/>
          <w:sz w:val="24"/>
          <w:szCs w:val="24"/>
        </w:rPr>
        <w:t xml:space="preserve"> the </w:t>
      </w:r>
      <w:r w:rsidR="0081692D" w:rsidRPr="00F16D7C">
        <w:rPr>
          <w:rFonts w:ascii="Times New Roman" w:hAnsi="Times New Roman" w:cs="Times New Roman"/>
          <w:color w:val="000000"/>
          <w:sz w:val="24"/>
          <w:szCs w:val="24"/>
        </w:rPr>
        <w:t>Drug-Free Schools and Communities Act (DFSCA) Amendments</w:t>
      </w:r>
    </w:p>
    <w:p w:rsidR="0081692D" w:rsidRPr="00F16D7C" w:rsidRDefault="0081692D" w:rsidP="00A60DD9">
      <w:pPr>
        <w:autoSpaceDE w:val="0"/>
        <w:autoSpaceDN w:val="0"/>
        <w:adjustRightInd w:val="0"/>
        <w:spacing w:after="0" w:line="240" w:lineRule="auto"/>
        <w:rPr>
          <w:rFonts w:ascii="Times New Roman" w:hAnsi="Times New Roman" w:cs="Times New Roman"/>
          <w:color w:val="000000"/>
          <w:sz w:val="24"/>
          <w:szCs w:val="24"/>
        </w:rPr>
      </w:pPr>
    </w:p>
    <w:p w:rsidR="00DD07B7" w:rsidRPr="00F16D7C" w:rsidRDefault="00DD07B7" w:rsidP="00DD07B7">
      <w:pPr>
        <w:pStyle w:val="ListParagraph"/>
        <w:ind w:left="0"/>
        <w:rPr>
          <w:color w:val="000000"/>
        </w:rPr>
      </w:pPr>
      <w:r w:rsidRPr="00F16D7C">
        <w:rPr>
          <w:rFonts w:eastAsiaTheme="minorHAnsi"/>
          <w:color w:val="000000"/>
        </w:rPr>
        <w:t xml:space="preserve">University System of Georgia </w:t>
      </w:r>
      <w:r w:rsidRPr="00F16D7C">
        <w:rPr>
          <w:color w:val="000000"/>
        </w:rPr>
        <w:t>Alcohol and Other Drugs Task Force</w:t>
      </w:r>
    </w:p>
    <w:p w:rsidR="00DD07B7" w:rsidRPr="00F16D7C" w:rsidRDefault="00DD07B7" w:rsidP="00DD07B7">
      <w:pPr>
        <w:pStyle w:val="ListParagraph"/>
        <w:ind w:left="0"/>
        <w:rPr>
          <w:color w:val="000000"/>
        </w:rPr>
      </w:pPr>
    </w:p>
    <w:p w:rsidR="009A59D6" w:rsidRPr="00F16D7C" w:rsidRDefault="009A59D6" w:rsidP="009A59D6">
      <w:pPr>
        <w:autoSpaceDE w:val="0"/>
        <w:autoSpaceDN w:val="0"/>
        <w:adjustRightInd w:val="0"/>
        <w:spacing w:after="0" w:line="240" w:lineRule="auto"/>
        <w:rPr>
          <w:rFonts w:ascii="Times New Roman" w:hAnsi="Times New Roman" w:cs="Times New Roman"/>
          <w:bCs/>
          <w:sz w:val="24"/>
          <w:szCs w:val="24"/>
        </w:rPr>
      </w:pPr>
      <w:r w:rsidRPr="00F16D7C">
        <w:rPr>
          <w:rFonts w:ascii="Times New Roman" w:hAnsi="Times New Roman" w:cs="Times New Roman"/>
          <w:bCs/>
          <w:sz w:val="24"/>
          <w:szCs w:val="24"/>
        </w:rPr>
        <w:t>Clayton State University’s Alcohol, Tobacco, and other Drugs (AOD) Program Goals</w:t>
      </w:r>
    </w:p>
    <w:p w:rsidR="00C87D34" w:rsidRPr="00F16D7C"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color w:val="000000"/>
          <w:sz w:val="24"/>
          <w:szCs w:val="24"/>
        </w:rPr>
      </w:pPr>
      <w:r w:rsidRPr="00F16D7C">
        <w:rPr>
          <w:rFonts w:ascii="Times New Roman" w:hAnsi="Times New Roman" w:cs="Times New Roman"/>
          <w:color w:val="000000"/>
          <w:sz w:val="24"/>
          <w:szCs w:val="24"/>
        </w:rPr>
        <w:t>Description of Accomplishments</w:t>
      </w:r>
      <w:r w:rsidR="00BF6F76" w:rsidRPr="00F16D7C">
        <w:rPr>
          <w:rFonts w:ascii="Times New Roman" w:hAnsi="Times New Roman" w:cs="Times New Roman"/>
          <w:color w:val="000000"/>
          <w:sz w:val="24"/>
          <w:szCs w:val="24"/>
        </w:rPr>
        <w:t xml:space="preserve"> </w:t>
      </w:r>
      <w:r w:rsidR="00FA2109" w:rsidRPr="00F16D7C">
        <w:rPr>
          <w:rFonts w:ascii="Times New Roman" w:hAnsi="Times New Roman" w:cs="Times New Roman"/>
          <w:bCs/>
          <w:color w:val="000000"/>
          <w:sz w:val="24"/>
          <w:szCs w:val="24"/>
        </w:rPr>
        <w:t>and activities</w:t>
      </w:r>
      <w:r w:rsidR="00FA2109" w:rsidRPr="00F16D7C">
        <w:rPr>
          <w:rFonts w:ascii="Times New Roman" w:hAnsi="Times New Roman" w:cs="Times New Roman"/>
          <w:b/>
          <w:bCs/>
          <w:color w:val="000000"/>
          <w:sz w:val="24"/>
          <w:szCs w:val="24"/>
        </w:rPr>
        <w:t xml:space="preserve"> </w:t>
      </w:r>
      <w:r w:rsidR="00BF6F76" w:rsidRPr="00F16D7C">
        <w:rPr>
          <w:rFonts w:ascii="Times New Roman" w:hAnsi="Times New Roman" w:cs="Times New Roman"/>
          <w:color w:val="000000"/>
          <w:sz w:val="24"/>
          <w:szCs w:val="24"/>
        </w:rPr>
        <w:t>related to AOD</w:t>
      </w:r>
    </w:p>
    <w:p w:rsidR="00C87D34" w:rsidRPr="00F16D7C"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color w:val="000000"/>
          <w:sz w:val="24"/>
          <w:szCs w:val="24"/>
        </w:rPr>
      </w:pPr>
      <w:r w:rsidRPr="00F16D7C">
        <w:rPr>
          <w:rFonts w:ascii="Times New Roman" w:hAnsi="Times New Roman" w:cs="Times New Roman"/>
          <w:color w:val="000000"/>
          <w:sz w:val="24"/>
          <w:szCs w:val="24"/>
        </w:rPr>
        <w:t xml:space="preserve">Description of </w:t>
      </w:r>
      <w:r w:rsidR="005B745E" w:rsidRPr="00F16D7C">
        <w:rPr>
          <w:rFonts w:ascii="Times New Roman" w:hAnsi="Times New Roman" w:cs="Times New Roman"/>
          <w:color w:val="000000"/>
          <w:sz w:val="24"/>
          <w:szCs w:val="24"/>
        </w:rPr>
        <w:t>AOD</w:t>
      </w:r>
      <w:r w:rsidRPr="00F16D7C">
        <w:rPr>
          <w:rFonts w:ascii="Times New Roman" w:hAnsi="Times New Roman" w:cs="Times New Roman"/>
          <w:color w:val="000000"/>
          <w:sz w:val="24"/>
          <w:szCs w:val="24"/>
        </w:rPr>
        <w:t xml:space="preserve"> Program Elements in the Five Areas of Environmental Interventions</w:t>
      </w:r>
    </w:p>
    <w:p w:rsidR="00C87D34" w:rsidRPr="00F16D7C"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color w:val="000000"/>
          <w:sz w:val="24"/>
          <w:szCs w:val="24"/>
        </w:rPr>
      </w:pPr>
      <w:r w:rsidRPr="00F16D7C">
        <w:rPr>
          <w:rFonts w:ascii="Times New Roman" w:hAnsi="Times New Roman" w:cs="Times New Roman"/>
          <w:color w:val="000000"/>
          <w:sz w:val="24"/>
          <w:szCs w:val="24"/>
        </w:rPr>
        <w:t xml:space="preserve">Summary of </w:t>
      </w:r>
      <w:r w:rsidR="005B745E" w:rsidRPr="00F16D7C">
        <w:rPr>
          <w:rFonts w:ascii="Times New Roman" w:hAnsi="Times New Roman" w:cs="Times New Roman"/>
          <w:color w:val="000000"/>
          <w:sz w:val="24"/>
          <w:szCs w:val="24"/>
        </w:rPr>
        <w:t>AOD</w:t>
      </w:r>
      <w:r w:rsidRPr="00F16D7C">
        <w:rPr>
          <w:rFonts w:ascii="Times New Roman" w:hAnsi="Times New Roman" w:cs="Times New Roman"/>
          <w:color w:val="000000"/>
          <w:sz w:val="24"/>
          <w:szCs w:val="24"/>
        </w:rPr>
        <w:t xml:space="preserve"> Program Strengths and </w:t>
      </w:r>
      <w:r w:rsidR="00026CD9" w:rsidRPr="00F16D7C">
        <w:rPr>
          <w:rFonts w:ascii="Times New Roman" w:hAnsi="Times New Roman" w:cs="Times New Roman"/>
          <w:color w:val="000000"/>
          <w:sz w:val="24"/>
          <w:szCs w:val="24"/>
        </w:rPr>
        <w:t>Limitations</w:t>
      </w:r>
    </w:p>
    <w:p w:rsidR="00C87D34" w:rsidRPr="00F16D7C"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A60DD9" w:rsidRPr="00F16D7C" w:rsidRDefault="005B745E" w:rsidP="00A60DD9">
      <w:pPr>
        <w:autoSpaceDE w:val="0"/>
        <w:autoSpaceDN w:val="0"/>
        <w:adjustRightInd w:val="0"/>
        <w:spacing w:after="0" w:line="240" w:lineRule="auto"/>
        <w:rPr>
          <w:rFonts w:ascii="Times New Roman" w:hAnsi="Times New Roman" w:cs="Times New Roman"/>
          <w:color w:val="000000"/>
          <w:sz w:val="24"/>
          <w:szCs w:val="24"/>
        </w:rPr>
      </w:pPr>
      <w:r w:rsidRPr="00F16D7C">
        <w:rPr>
          <w:rFonts w:ascii="Times New Roman" w:hAnsi="Times New Roman" w:cs="Times New Roman"/>
          <w:color w:val="000000"/>
          <w:sz w:val="24"/>
          <w:szCs w:val="24"/>
        </w:rPr>
        <w:t>AOD</w:t>
      </w:r>
      <w:r w:rsidR="00A60DD9" w:rsidRPr="00F16D7C">
        <w:rPr>
          <w:rFonts w:ascii="Times New Roman" w:hAnsi="Times New Roman" w:cs="Times New Roman"/>
          <w:color w:val="000000"/>
          <w:sz w:val="24"/>
          <w:szCs w:val="24"/>
        </w:rPr>
        <w:t xml:space="preserve"> Policy Content and Distribution</w:t>
      </w:r>
    </w:p>
    <w:p w:rsidR="00C87D34" w:rsidRPr="00F16D7C"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A60DD9" w:rsidRPr="00F16D7C" w:rsidRDefault="00A60DD9" w:rsidP="00A60DD9">
      <w:pPr>
        <w:autoSpaceDE w:val="0"/>
        <w:autoSpaceDN w:val="0"/>
        <w:adjustRightInd w:val="0"/>
        <w:spacing w:after="0" w:line="240" w:lineRule="auto"/>
        <w:rPr>
          <w:rFonts w:ascii="Times New Roman" w:hAnsi="Times New Roman" w:cs="Times New Roman"/>
          <w:color w:val="000000"/>
          <w:sz w:val="24"/>
          <w:szCs w:val="24"/>
        </w:rPr>
      </w:pPr>
      <w:r w:rsidRPr="00F16D7C">
        <w:rPr>
          <w:rFonts w:ascii="Times New Roman" w:hAnsi="Times New Roman" w:cs="Times New Roman"/>
          <w:color w:val="000000"/>
          <w:sz w:val="24"/>
          <w:szCs w:val="24"/>
        </w:rPr>
        <w:t xml:space="preserve">Recommendations for </w:t>
      </w:r>
      <w:r w:rsidR="005B1DDB" w:rsidRPr="00F16D7C">
        <w:rPr>
          <w:rFonts w:ascii="Times New Roman" w:hAnsi="Times New Roman" w:cs="Times New Roman"/>
          <w:color w:val="000000"/>
          <w:sz w:val="24"/>
          <w:szCs w:val="24"/>
        </w:rPr>
        <w:t>F</w:t>
      </w:r>
      <w:r w:rsidR="00026CD9" w:rsidRPr="00F16D7C">
        <w:rPr>
          <w:rFonts w:ascii="Times New Roman" w:hAnsi="Times New Roman" w:cs="Times New Roman"/>
          <w:color w:val="000000"/>
          <w:sz w:val="24"/>
          <w:szCs w:val="24"/>
        </w:rPr>
        <w:t xml:space="preserve">uture </w:t>
      </w:r>
      <w:r w:rsidR="005B1DDB" w:rsidRPr="00F16D7C">
        <w:rPr>
          <w:rFonts w:ascii="Times New Roman" w:hAnsi="Times New Roman" w:cs="Times New Roman"/>
          <w:color w:val="000000"/>
          <w:sz w:val="24"/>
          <w:szCs w:val="24"/>
        </w:rPr>
        <w:t>S</w:t>
      </w:r>
      <w:r w:rsidR="00026CD9" w:rsidRPr="00F16D7C">
        <w:rPr>
          <w:rFonts w:ascii="Times New Roman" w:hAnsi="Times New Roman" w:cs="Times New Roman"/>
          <w:color w:val="000000"/>
          <w:sz w:val="24"/>
          <w:szCs w:val="24"/>
        </w:rPr>
        <w:t>teps</w:t>
      </w:r>
    </w:p>
    <w:p w:rsidR="00C87D34" w:rsidRPr="008E14D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8E14D0" w:rsidRPr="008E14D0" w:rsidRDefault="008E14D0" w:rsidP="00A60DD9">
      <w:pPr>
        <w:autoSpaceDE w:val="0"/>
        <w:autoSpaceDN w:val="0"/>
        <w:adjustRightInd w:val="0"/>
        <w:spacing w:after="0" w:line="240" w:lineRule="auto"/>
        <w:rPr>
          <w:rFonts w:ascii="Times New Roman" w:hAnsi="Times New Roman" w:cs="Times New Roman"/>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6E27F0" w:rsidRDefault="006E27F0" w:rsidP="00A60DD9">
      <w:pPr>
        <w:autoSpaceDE w:val="0"/>
        <w:autoSpaceDN w:val="0"/>
        <w:adjustRightInd w:val="0"/>
        <w:spacing w:after="0" w:line="240" w:lineRule="auto"/>
        <w:rPr>
          <w:rFonts w:ascii="Times New Roman" w:hAnsi="Times New Roman" w:cs="Times New Roman"/>
          <w:b/>
          <w:color w:val="000000"/>
          <w:sz w:val="24"/>
          <w:szCs w:val="24"/>
        </w:rPr>
      </w:pPr>
    </w:p>
    <w:p w:rsidR="008E14D0" w:rsidRPr="006E27F0" w:rsidRDefault="008E14D0" w:rsidP="00A60DD9">
      <w:pPr>
        <w:autoSpaceDE w:val="0"/>
        <w:autoSpaceDN w:val="0"/>
        <w:adjustRightInd w:val="0"/>
        <w:spacing w:after="0" w:line="240" w:lineRule="auto"/>
        <w:rPr>
          <w:rFonts w:ascii="Times New Roman" w:hAnsi="Times New Roman" w:cs="Times New Roman"/>
          <w:b/>
          <w:color w:val="000000"/>
          <w:sz w:val="24"/>
          <w:szCs w:val="24"/>
        </w:rPr>
      </w:pPr>
      <w:r w:rsidRPr="006E27F0">
        <w:rPr>
          <w:rFonts w:ascii="Times New Roman" w:hAnsi="Times New Roman" w:cs="Times New Roman"/>
          <w:b/>
          <w:color w:val="000000"/>
          <w:sz w:val="24"/>
          <w:szCs w:val="24"/>
        </w:rPr>
        <w:lastRenderedPageBreak/>
        <w:t xml:space="preserve">List of acronyms used in this document </w:t>
      </w:r>
    </w:p>
    <w:p w:rsidR="008E14D0" w:rsidRPr="006E27F0" w:rsidRDefault="008E14D0" w:rsidP="00A60DD9">
      <w:pPr>
        <w:autoSpaceDE w:val="0"/>
        <w:autoSpaceDN w:val="0"/>
        <w:adjustRightInd w:val="0"/>
        <w:spacing w:after="0" w:line="240" w:lineRule="auto"/>
        <w:rPr>
          <w:rFonts w:ascii="Times New Roman" w:hAnsi="Times New Roman" w:cs="Times New Roman"/>
          <w:b/>
          <w:color w:val="000000"/>
          <w:sz w:val="24"/>
          <w:szCs w:val="24"/>
        </w:rPr>
      </w:pPr>
    </w:p>
    <w:p w:rsidR="008E14D0" w:rsidRPr="006E27F0" w:rsidRDefault="008E14D0" w:rsidP="005A72BF">
      <w:pPr>
        <w:autoSpaceDE w:val="0"/>
        <w:autoSpaceDN w:val="0"/>
        <w:adjustRightInd w:val="0"/>
        <w:spacing w:after="0" w:line="480" w:lineRule="auto"/>
        <w:rPr>
          <w:rFonts w:ascii="Times New Roman" w:hAnsi="Times New Roman" w:cs="Times New Roman"/>
          <w:color w:val="000000"/>
          <w:sz w:val="24"/>
          <w:szCs w:val="24"/>
        </w:rPr>
      </w:pPr>
      <w:r w:rsidRPr="006E27F0">
        <w:rPr>
          <w:rFonts w:ascii="Times New Roman" w:hAnsi="Times New Roman" w:cs="Times New Roman"/>
          <w:color w:val="000000"/>
          <w:sz w:val="24"/>
          <w:szCs w:val="24"/>
        </w:rPr>
        <w:t>Alcohol and Other Drugs (AOD)</w:t>
      </w:r>
    </w:p>
    <w:p w:rsidR="008E14D0" w:rsidRPr="006E27F0" w:rsidRDefault="008E14D0" w:rsidP="005A72BF">
      <w:pPr>
        <w:autoSpaceDE w:val="0"/>
        <w:autoSpaceDN w:val="0"/>
        <w:adjustRightInd w:val="0"/>
        <w:spacing w:after="0" w:line="480" w:lineRule="auto"/>
        <w:rPr>
          <w:rFonts w:ascii="Times New Roman" w:hAnsi="Times New Roman" w:cs="Times New Roman"/>
          <w:color w:val="000000"/>
          <w:sz w:val="24"/>
          <w:szCs w:val="24"/>
        </w:rPr>
      </w:pPr>
      <w:r w:rsidRPr="006E27F0">
        <w:rPr>
          <w:rFonts w:ascii="Times New Roman" w:hAnsi="Times New Roman" w:cs="Times New Roman"/>
          <w:color w:val="000000"/>
          <w:sz w:val="24"/>
          <w:szCs w:val="24"/>
        </w:rPr>
        <w:t>Drug-Free Schools and Communities Act (DFSCA)</w:t>
      </w:r>
    </w:p>
    <w:p w:rsidR="008E14D0" w:rsidRPr="006E27F0" w:rsidRDefault="008E14D0" w:rsidP="005A72BF">
      <w:pPr>
        <w:autoSpaceDE w:val="0"/>
        <w:autoSpaceDN w:val="0"/>
        <w:adjustRightInd w:val="0"/>
        <w:spacing w:after="0" w:line="480" w:lineRule="auto"/>
        <w:rPr>
          <w:rFonts w:ascii="Times New Roman" w:hAnsi="Times New Roman" w:cs="Times New Roman"/>
          <w:sz w:val="24"/>
          <w:szCs w:val="24"/>
        </w:rPr>
      </w:pPr>
      <w:r w:rsidRPr="006E27F0">
        <w:rPr>
          <w:rFonts w:ascii="Times New Roman" w:hAnsi="Times New Roman" w:cs="Times New Roman"/>
          <w:sz w:val="24"/>
          <w:szCs w:val="24"/>
        </w:rPr>
        <w:t>Alcohol and Drug Education and Prevention Team (ADEPT)</w:t>
      </w:r>
    </w:p>
    <w:p w:rsidR="008E14D0" w:rsidRPr="006E27F0" w:rsidRDefault="008E14D0" w:rsidP="005A72BF">
      <w:pPr>
        <w:autoSpaceDE w:val="0"/>
        <w:autoSpaceDN w:val="0"/>
        <w:adjustRightInd w:val="0"/>
        <w:spacing w:after="0" w:line="480" w:lineRule="auto"/>
        <w:rPr>
          <w:rFonts w:ascii="Times New Roman" w:hAnsi="Times New Roman" w:cs="Times New Roman"/>
          <w:color w:val="000000"/>
          <w:sz w:val="24"/>
          <w:szCs w:val="24"/>
        </w:rPr>
      </w:pPr>
      <w:r w:rsidRPr="006E27F0">
        <w:rPr>
          <w:rFonts w:ascii="Times New Roman" w:hAnsi="Times New Roman" w:cs="Times New Roman"/>
          <w:sz w:val="24"/>
          <w:szCs w:val="24"/>
        </w:rPr>
        <w:t>Substance Abuse and Mental He</w:t>
      </w:r>
      <w:r w:rsidR="00F71BBD">
        <w:rPr>
          <w:rFonts w:ascii="Times New Roman" w:hAnsi="Times New Roman" w:cs="Times New Roman"/>
          <w:sz w:val="24"/>
          <w:szCs w:val="24"/>
        </w:rPr>
        <w:t>alth Services Administration (</w:t>
      </w:r>
      <w:r w:rsidRPr="006E27F0">
        <w:rPr>
          <w:rFonts w:ascii="Times New Roman" w:hAnsi="Times New Roman" w:cs="Times New Roman"/>
          <w:sz w:val="24"/>
          <w:szCs w:val="24"/>
        </w:rPr>
        <w:t>SAMHSA</w:t>
      </w:r>
      <w:r w:rsidR="00F71BBD">
        <w:rPr>
          <w:rFonts w:ascii="Times New Roman" w:hAnsi="Times New Roman" w:cs="Times New Roman"/>
          <w:sz w:val="24"/>
          <w:szCs w:val="24"/>
        </w:rPr>
        <w:t>)</w:t>
      </w:r>
    </w:p>
    <w:p w:rsidR="00C87D34" w:rsidRPr="006E27F0" w:rsidRDefault="008E14D0" w:rsidP="005A72BF">
      <w:pPr>
        <w:autoSpaceDE w:val="0"/>
        <w:autoSpaceDN w:val="0"/>
        <w:adjustRightInd w:val="0"/>
        <w:spacing w:after="0" w:line="480" w:lineRule="auto"/>
        <w:rPr>
          <w:rFonts w:ascii="Times New Roman" w:hAnsi="Times New Roman" w:cs="Times New Roman"/>
          <w:color w:val="000000"/>
          <w:sz w:val="24"/>
          <w:szCs w:val="24"/>
        </w:rPr>
      </w:pPr>
      <w:r w:rsidRPr="006E27F0">
        <w:rPr>
          <w:rFonts w:ascii="Times New Roman" w:hAnsi="Times New Roman" w:cs="Times New Roman"/>
          <w:color w:val="000000"/>
          <w:sz w:val="24"/>
          <w:szCs w:val="24"/>
        </w:rPr>
        <w:t>Counseling and Psychological Services (CAPS)</w:t>
      </w:r>
    </w:p>
    <w:p w:rsidR="008E14D0" w:rsidRPr="006E27F0" w:rsidRDefault="008E14D0" w:rsidP="005A72BF">
      <w:pPr>
        <w:autoSpaceDE w:val="0"/>
        <w:autoSpaceDN w:val="0"/>
        <w:adjustRightInd w:val="0"/>
        <w:spacing w:after="0" w:line="480" w:lineRule="auto"/>
        <w:rPr>
          <w:rFonts w:ascii="Times New Roman" w:hAnsi="Times New Roman" w:cs="Times New Roman"/>
          <w:bCs/>
          <w:sz w:val="24"/>
          <w:szCs w:val="24"/>
        </w:rPr>
      </w:pPr>
      <w:r w:rsidRPr="006E27F0">
        <w:rPr>
          <w:rFonts w:ascii="Times New Roman" w:hAnsi="Times New Roman" w:cs="Times New Roman"/>
          <w:bCs/>
          <w:sz w:val="24"/>
          <w:szCs w:val="24"/>
        </w:rPr>
        <w:t>Governor’s Office of Highway Safety (GOHS)</w:t>
      </w:r>
    </w:p>
    <w:p w:rsidR="00C87D34" w:rsidRPr="006E27F0" w:rsidRDefault="008E14D0" w:rsidP="005A72BF">
      <w:pPr>
        <w:autoSpaceDE w:val="0"/>
        <w:autoSpaceDN w:val="0"/>
        <w:adjustRightInd w:val="0"/>
        <w:spacing w:after="0" w:line="480" w:lineRule="auto"/>
        <w:rPr>
          <w:rFonts w:ascii="Times New Roman" w:hAnsi="Times New Roman" w:cs="Times New Roman"/>
          <w:bCs/>
          <w:sz w:val="24"/>
          <w:szCs w:val="24"/>
        </w:rPr>
      </w:pPr>
      <w:r w:rsidRPr="006E27F0">
        <w:rPr>
          <w:rFonts w:ascii="Times New Roman" w:hAnsi="Times New Roman" w:cs="Times New Roman"/>
          <w:bCs/>
          <w:sz w:val="24"/>
          <w:szCs w:val="24"/>
        </w:rPr>
        <w:t>Association of Recovery in Higher Education (ARHE)</w:t>
      </w:r>
    </w:p>
    <w:p w:rsidR="008E14D0" w:rsidRPr="006E27F0" w:rsidRDefault="008E14D0" w:rsidP="005A72BF">
      <w:pPr>
        <w:autoSpaceDE w:val="0"/>
        <w:autoSpaceDN w:val="0"/>
        <w:adjustRightInd w:val="0"/>
        <w:spacing w:after="0" w:line="480" w:lineRule="auto"/>
        <w:rPr>
          <w:rFonts w:ascii="Times New Roman" w:hAnsi="Times New Roman" w:cs="Times New Roman"/>
          <w:bCs/>
          <w:sz w:val="24"/>
          <w:szCs w:val="24"/>
        </w:rPr>
      </w:pPr>
      <w:r w:rsidRPr="006E27F0">
        <w:rPr>
          <w:rFonts w:ascii="Times New Roman" w:hAnsi="Times New Roman" w:cs="Times New Roman"/>
          <w:bCs/>
          <w:sz w:val="24"/>
          <w:szCs w:val="24"/>
        </w:rPr>
        <w:t>Transforming Youth Recovery (TYR)</w:t>
      </w:r>
    </w:p>
    <w:p w:rsidR="00C87D34" w:rsidRPr="006E27F0" w:rsidRDefault="006E27F0" w:rsidP="005A72BF">
      <w:pPr>
        <w:autoSpaceDE w:val="0"/>
        <w:autoSpaceDN w:val="0"/>
        <w:adjustRightInd w:val="0"/>
        <w:spacing w:after="0" w:line="480" w:lineRule="auto"/>
        <w:rPr>
          <w:rFonts w:ascii="Times New Roman" w:hAnsi="Times New Roman" w:cs="Times New Roman"/>
          <w:color w:val="000000"/>
          <w:sz w:val="24"/>
          <w:szCs w:val="24"/>
        </w:rPr>
      </w:pPr>
      <w:r w:rsidRPr="006E27F0">
        <w:rPr>
          <w:rFonts w:ascii="Times New Roman" w:hAnsi="Times New Roman" w:cs="Times New Roman"/>
          <w:color w:val="000000" w:themeColor="text1"/>
          <w:sz w:val="24"/>
          <w:szCs w:val="24"/>
        </w:rPr>
        <w:t>Train</w:t>
      </w:r>
      <w:r w:rsidR="00F71BBD">
        <w:rPr>
          <w:rFonts w:ascii="Times New Roman" w:hAnsi="Times New Roman" w:cs="Times New Roman"/>
          <w:color w:val="000000" w:themeColor="text1"/>
          <w:sz w:val="24"/>
          <w:szCs w:val="24"/>
        </w:rPr>
        <w:t>ing for Intervention Procedures (TIPs)</w:t>
      </w:r>
    </w:p>
    <w:p w:rsidR="00C87D34" w:rsidRPr="006E27F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C87D34" w:rsidRPr="006E27F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C87D34" w:rsidRPr="006E27F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C87D34" w:rsidRPr="006E27F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C87D34" w:rsidRPr="006E27F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C87D34" w:rsidRPr="006E27F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C87D34" w:rsidRPr="006E27F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C87D34" w:rsidRPr="006E27F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C87D34" w:rsidRPr="006E27F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C87D34" w:rsidRPr="006E27F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C87D34" w:rsidRPr="006E27F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C87D34" w:rsidRPr="006E27F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C87D34" w:rsidRPr="006E27F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C87D34" w:rsidRPr="006E27F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C87D34" w:rsidRPr="006E27F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C87D34" w:rsidRPr="006E27F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C87D34" w:rsidRPr="006E27F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C87D34" w:rsidRPr="006E27F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C87D34" w:rsidRPr="006E27F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C87D34" w:rsidRPr="006E27F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C87D34" w:rsidRPr="006E27F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C87D34" w:rsidRPr="006E27F0" w:rsidRDefault="00C87D34" w:rsidP="00A60DD9">
      <w:pPr>
        <w:autoSpaceDE w:val="0"/>
        <w:autoSpaceDN w:val="0"/>
        <w:adjustRightInd w:val="0"/>
        <w:spacing w:after="0" w:line="240" w:lineRule="auto"/>
        <w:rPr>
          <w:rFonts w:ascii="Times New Roman" w:hAnsi="Times New Roman" w:cs="Times New Roman"/>
          <w:color w:val="000000"/>
          <w:sz w:val="24"/>
          <w:szCs w:val="24"/>
        </w:rPr>
      </w:pPr>
    </w:p>
    <w:p w:rsidR="00F16A3F" w:rsidRPr="006E27F0" w:rsidRDefault="00F16A3F" w:rsidP="002C43CF">
      <w:pPr>
        <w:pStyle w:val="ListParagraph"/>
        <w:ind w:left="0"/>
        <w:rPr>
          <w:rFonts w:eastAsiaTheme="minorHAnsi"/>
          <w:color w:val="000000"/>
        </w:rPr>
      </w:pPr>
    </w:p>
    <w:p w:rsidR="00824B37" w:rsidRPr="006E27F0" w:rsidRDefault="00824B37" w:rsidP="002C43CF">
      <w:pPr>
        <w:pStyle w:val="ListParagraph"/>
        <w:ind w:left="0"/>
        <w:rPr>
          <w:b/>
          <w:bCs/>
        </w:rPr>
      </w:pPr>
    </w:p>
    <w:p w:rsidR="006E27F0" w:rsidRPr="006E27F0" w:rsidRDefault="006E27F0" w:rsidP="002C43CF">
      <w:pPr>
        <w:pStyle w:val="ListParagraph"/>
        <w:ind w:left="0"/>
        <w:rPr>
          <w:b/>
          <w:bCs/>
        </w:rPr>
      </w:pPr>
    </w:p>
    <w:p w:rsidR="006E27F0" w:rsidRPr="006E27F0" w:rsidRDefault="006E27F0" w:rsidP="002C43CF">
      <w:pPr>
        <w:pStyle w:val="ListParagraph"/>
        <w:ind w:left="0"/>
        <w:rPr>
          <w:b/>
          <w:bCs/>
        </w:rPr>
      </w:pPr>
    </w:p>
    <w:p w:rsidR="002C43CF" w:rsidRPr="00F16D7C" w:rsidRDefault="00DD07B7" w:rsidP="002C43CF">
      <w:pPr>
        <w:pStyle w:val="ListParagraph"/>
        <w:ind w:left="0"/>
        <w:rPr>
          <w:b/>
          <w:bCs/>
        </w:rPr>
      </w:pPr>
      <w:r w:rsidRPr="00F16D7C">
        <w:rPr>
          <w:b/>
          <w:bCs/>
        </w:rPr>
        <w:lastRenderedPageBreak/>
        <w:t>Statement a</w:t>
      </w:r>
      <w:r w:rsidR="002C43CF" w:rsidRPr="00F16D7C">
        <w:rPr>
          <w:b/>
          <w:bCs/>
        </w:rPr>
        <w:t xml:space="preserve">bout the </w:t>
      </w:r>
      <w:r w:rsidR="002C43CF" w:rsidRPr="00F16D7C">
        <w:rPr>
          <w:rFonts w:eastAsiaTheme="minorHAnsi"/>
          <w:b/>
          <w:color w:val="000000"/>
        </w:rPr>
        <w:t>Drug-Free Schools and Communities</w:t>
      </w:r>
      <w:r w:rsidR="00824B37" w:rsidRPr="00F16D7C">
        <w:rPr>
          <w:rFonts w:eastAsiaTheme="minorHAnsi"/>
          <w:b/>
          <w:color w:val="000000"/>
        </w:rPr>
        <w:t xml:space="preserve"> Act (DFSCA) Amendments</w:t>
      </w:r>
    </w:p>
    <w:p w:rsidR="006E27F0" w:rsidRPr="00F16D7C" w:rsidRDefault="006E27F0" w:rsidP="002C43CF">
      <w:pPr>
        <w:autoSpaceDE w:val="0"/>
        <w:autoSpaceDN w:val="0"/>
        <w:adjustRightInd w:val="0"/>
        <w:rPr>
          <w:rFonts w:ascii="Times New Roman" w:hAnsi="Times New Roman" w:cs="Times New Roman"/>
          <w:color w:val="000000"/>
          <w:sz w:val="24"/>
          <w:szCs w:val="24"/>
        </w:rPr>
      </w:pPr>
    </w:p>
    <w:p w:rsidR="002C43CF" w:rsidRPr="00F16D7C" w:rsidRDefault="002C43CF" w:rsidP="002C43CF">
      <w:pPr>
        <w:pStyle w:val="ListParagraph"/>
        <w:ind w:left="0"/>
        <w:rPr>
          <w:rFonts w:eastAsiaTheme="minorHAnsi"/>
          <w:color w:val="000000"/>
        </w:rPr>
      </w:pPr>
      <w:r w:rsidRPr="00F16D7C">
        <w:rPr>
          <w:rFonts w:eastAsiaTheme="minorHAnsi"/>
          <w:color w:val="000000"/>
        </w:rPr>
        <w:t>The Drug-Free Schools and Communities Act (DFSCA) Amendments of 1989 requires institutions of higher education (IHE’s) receiving federal financial assistance to establish drug and alcohol abuse prevention programs. A major requirement of these regulations require</w:t>
      </w:r>
      <w:r w:rsidR="004732AE">
        <w:rPr>
          <w:rFonts w:eastAsiaTheme="minorHAnsi"/>
          <w:color w:val="000000"/>
        </w:rPr>
        <w:t>s</w:t>
      </w:r>
      <w:r w:rsidRPr="00F16D7C">
        <w:rPr>
          <w:rFonts w:eastAsiaTheme="minorHAnsi"/>
          <w:color w:val="000000"/>
        </w:rPr>
        <w:t xml:space="preserve"> that</w:t>
      </w:r>
      <w:r w:rsidR="004732AE">
        <w:rPr>
          <w:rFonts w:eastAsiaTheme="minorHAnsi"/>
          <w:color w:val="000000"/>
        </w:rPr>
        <w:t xml:space="preserve"> all students and employees</w:t>
      </w:r>
      <w:r w:rsidRPr="00F16D7C">
        <w:rPr>
          <w:rFonts w:eastAsiaTheme="minorHAnsi"/>
          <w:color w:val="000000"/>
        </w:rPr>
        <w:t xml:space="preserve"> receive materials annually that contain standards of conduct, a description of various </w:t>
      </w:r>
      <w:r w:rsidRPr="00F16D7C">
        <w:rPr>
          <w:color w:val="000000"/>
        </w:rPr>
        <w:t>Alco</w:t>
      </w:r>
      <w:r w:rsidR="0081692D" w:rsidRPr="00F16D7C">
        <w:rPr>
          <w:color w:val="000000"/>
        </w:rPr>
        <w:t>hol a</w:t>
      </w:r>
      <w:r w:rsidRPr="00F16D7C">
        <w:rPr>
          <w:color w:val="000000"/>
        </w:rPr>
        <w:t xml:space="preserve">nd </w:t>
      </w:r>
      <w:r w:rsidR="0081692D" w:rsidRPr="00F16D7C">
        <w:rPr>
          <w:color w:val="000000"/>
        </w:rPr>
        <w:t>O</w:t>
      </w:r>
      <w:r w:rsidRPr="00F16D7C">
        <w:rPr>
          <w:color w:val="000000"/>
        </w:rPr>
        <w:t xml:space="preserve">ther Drugs (AOD) </w:t>
      </w:r>
      <w:r w:rsidRPr="00F16D7C">
        <w:rPr>
          <w:rFonts w:eastAsiaTheme="minorHAnsi"/>
          <w:color w:val="000000"/>
        </w:rPr>
        <w:t>laws that apply in that jurisdiction, a description of the various health risks of drug and alcohol abuse, a description of available counseling and treatment programs, and a statement on the sanctions the university will impose for AOD-related standards of conduct violations.</w:t>
      </w:r>
    </w:p>
    <w:p w:rsidR="00DD07B7" w:rsidRPr="00F16D7C" w:rsidRDefault="00DD07B7" w:rsidP="002C43CF">
      <w:pPr>
        <w:pStyle w:val="ListParagraph"/>
        <w:ind w:left="0"/>
        <w:rPr>
          <w:rFonts w:eastAsiaTheme="minorHAnsi"/>
          <w:color w:val="000000"/>
        </w:rPr>
      </w:pPr>
    </w:p>
    <w:p w:rsidR="00DD07B7" w:rsidRPr="00F16D7C" w:rsidRDefault="006B379A" w:rsidP="00DD07B7">
      <w:pPr>
        <w:pStyle w:val="ListParagraph"/>
        <w:ind w:left="0"/>
        <w:rPr>
          <w:b/>
          <w:color w:val="000000"/>
        </w:rPr>
      </w:pPr>
      <w:r w:rsidRPr="00F16D7C">
        <w:rPr>
          <w:rFonts w:eastAsiaTheme="minorHAnsi"/>
          <w:b/>
          <w:color w:val="000000"/>
        </w:rPr>
        <w:t>T</w:t>
      </w:r>
      <w:r w:rsidR="00DD07B7" w:rsidRPr="00F16D7C">
        <w:rPr>
          <w:rFonts w:eastAsiaTheme="minorHAnsi"/>
          <w:b/>
          <w:color w:val="000000"/>
        </w:rPr>
        <w:t xml:space="preserve">he University System of Georgia </w:t>
      </w:r>
      <w:r w:rsidR="00DD07B7" w:rsidRPr="00F16D7C">
        <w:rPr>
          <w:b/>
          <w:color w:val="000000"/>
        </w:rPr>
        <w:t xml:space="preserve">Alcohol and Other Drugs </w:t>
      </w:r>
      <w:r w:rsidR="00C668C9" w:rsidRPr="00F16D7C">
        <w:rPr>
          <w:b/>
          <w:color w:val="000000"/>
        </w:rPr>
        <w:t xml:space="preserve">(AOD) </w:t>
      </w:r>
      <w:r w:rsidR="00DD07B7" w:rsidRPr="00F16D7C">
        <w:rPr>
          <w:b/>
          <w:color w:val="000000"/>
        </w:rPr>
        <w:t>Task Force</w:t>
      </w:r>
    </w:p>
    <w:p w:rsidR="00DD07B7" w:rsidRPr="00F16D7C" w:rsidRDefault="00DD07B7" w:rsidP="00DD07B7">
      <w:pPr>
        <w:pStyle w:val="ListParagraph"/>
        <w:ind w:left="0"/>
        <w:rPr>
          <w:rFonts w:eastAsiaTheme="minorHAnsi"/>
          <w:color w:val="000000"/>
        </w:rPr>
      </w:pPr>
    </w:p>
    <w:p w:rsidR="00DD07B7" w:rsidRPr="00F16D7C" w:rsidRDefault="00DD07B7" w:rsidP="00DD07B7">
      <w:pPr>
        <w:autoSpaceDE w:val="0"/>
        <w:autoSpaceDN w:val="0"/>
        <w:adjustRightInd w:val="0"/>
        <w:spacing w:after="0" w:line="240" w:lineRule="auto"/>
        <w:rPr>
          <w:rFonts w:ascii="Times New Roman" w:hAnsi="Times New Roman" w:cs="Times New Roman"/>
          <w:sz w:val="24"/>
          <w:szCs w:val="24"/>
        </w:rPr>
      </w:pPr>
      <w:r w:rsidRPr="00F16D7C">
        <w:rPr>
          <w:rFonts w:ascii="Times New Roman" w:hAnsi="Times New Roman" w:cs="Times New Roman"/>
          <w:sz w:val="24"/>
          <w:szCs w:val="24"/>
        </w:rPr>
        <w:t xml:space="preserve">On July 28, 2015, Chancellor Hank </w:t>
      </w:r>
      <w:proofErr w:type="spellStart"/>
      <w:r w:rsidRPr="00F16D7C">
        <w:rPr>
          <w:rFonts w:ascii="Times New Roman" w:hAnsi="Times New Roman" w:cs="Times New Roman"/>
          <w:sz w:val="24"/>
          <w:szCs w:val="24"/>
        </w:rPr>
        <w:t>Huckaby</w:t>
      </w:r>
      <w:proofErr w:type="spellEnd"/>
      <w:r w:rsidRPr="00F16D7C">
        <w:rPr>
          <w:rFonts w:ascii="Times New Roman" w:hAnsi="Times New Roman" w:cs="Times New Roman"/>
          <w:sz w:val="24"/>
          <w:szCs w:val="24"/>
        </w:rPr>
        <w:t xml:space="preserve"> charged the University System of Georgia (USG)</w:t>
      </w:r>
    </w:p>
    <w:p w:rsidR="00DD07B7" w:rsidRPr="00F16D7C" w:rsidRDefault="00DD07B7" w:rsidP="00DD07B7">
      <w:pPr>
        <w:autoSpaceDE w:val="0"/>
        <w:autoSpaceDN w:val="0"/>
        <w:adjustRightInd w:val="0"/>
        <w:spacing w:after="0" w:line="240" w:lineRule="auto"/>
        <w:rPr>
          <w:rFonts w:ascii="Times New Roman" w:hAnsi="Times New Roman" w:cs="Times New Roman"/>
          <w:sz w:val="24"/>
          <w:szCs w:val="24"/>
        </w:rPr>
      </w:pPr>
      <w:r w:rsidRPr="00F16D7C">
        <w:rPr>
          <w:rFonts w:ascii="Times New Roman" w:hAnsi="Times New Roman" w:cs="Times New Roman"/>
          <w:sz w:val="24"/>
          <w:szCs w:val="24"/>
        </w:rPr>
        <w:t>Alcohol and Substance Abuse Task Force to review and develop recommendations related to</w:t>
      </w:r>
      <w:r w:rsidR="00783D41" w:rsidRPr="00F16D7C">
        <w:rPr>
          <w:rFonts w:ascii="Times New Roman" w:hAnsi="Times New Roman" w:cs="Times New Roman"/>
          <w:sz w:val="24"/>
          <w:szCs w:val="24"/>
        </w:rPr>
        <w:t xml:space="preserve"> alcohol and </w:t>
      </w:r>
      <w:r w:rsidRPr="00F16D7C">
        <w:rPr>
          <w:rFonts w:ascii="Times New Roman" w:hAnsi="Times New Roman" w:cs="Times New Roman"/>
          <w:sz w:val="24"/>
          <w:szCs w:val="24"/>
        </w:rPr>
        <w:t>substance abuse at the System’s then</w:t>
      </w:r>
      <w:r w:rsidR="004732AE">
        <w:rPr>
          <w:rFonts w:ascii="Times New Roman" w:hAnsi="Times New Roman" w:cs="Times New Roman"/>
          <w:sz w:val="24"/>
          <w:szCs w:val="24"/>
        </w:rPr>
        <w:t xml:space="preserve"> </w:t>
      </w:r>
      <w:r w:rsidRPr="00F16D7C">
        <w:rPr>
          <w:rFonts w:ascii="Times New Roman" w:hAnsi="Times New Roman" w:cs="Times New Roman"/>
          <w:sz w:val="24"/>
          <w:szCs w:val="24"/>
        </w:rPr>
        <w:t>30 (now 29) public colleges and universities.</w:t>
      </w:r>
    </w:p>
    <w:p w:rsidR="00DD07B7" w:rsidRPr="00F16D7C" w:rsidRDefault="00DD07B7" w:rsidP="00DD07B7">
      <w:pPr>
        <w:autoSpaceDE w:val="0"/>
        <w:autoSpaceDN w:val="0"/>
        <w:adjustRightInd w:val="0"/>
        <w:spacing w:after="0" w:line="240" w:lineRule="auto"/>
        <w:rPr>
          <w:rFonts w:ascii="Times New Roman" w:hAnsi="Times New Roman" w:cs="Times New Roman"/>
          <w:sz w:val="24"/>
          <w:szCs w:val="24"/>
        </w:rPr>
      </w:pPr>
      <w:r w:rsidRPr="00F16D7C">
        <w:rPr>
          <w:rFonts w:ascii="Times New Roman" w:hAnsi="Times New Roman" w:cs="Times New Roman"/>
          <w:sz w:val="24"/>
          <w:szCs w:val="24"/>
        </w:rPr>
        <w:t>The Chancellor convened the task force in response to a 2015 recommendation by the USG</w:t>
      </w:r>
    </w:p>
    <w:p w:rsidR="00A03112" w:rsidRPr="00F16D7C" w:rsidRDefault="00DD07B7" w:rsidP="00A03112">
      <w:pPr>
        <w:autoSpaceDE w:val="0"/>
        <w:autoSpaceDN w:val="0"/>
        <w:adjustRightInd w:val="0"/>
        <w:spacing w:after="0" w:line="240" w:lineRule="auto"/>
        <w:rPr>
          <w:rFonts w:ascii="Times New Roman" w:hAnsi="Times New Roman" w:cs="Times New Roman"/>
          <w:sz w:val="24"/>
          <w:szCs w:val="24"/>
        </w:rPr>
      </w:pPr>
      <w:r w:rsidRPr="00F16D7C">
        <w:rPr>
          <w:rFonts w:ascii="Times New Roman" w:hAnsi="Times New Roman" w:cs="Times New Roman"/>
          <w:sz w:val="24"/>
          <w:szCs w:val="24"/>
        </w:rPr>
        <w:t>Campus Safety and Security Committee, which found that “the abuse of alcohol and other</w:t>
      </w:r>
      <w:r w:rsidR="00783D41" w:rsidRPr="00F16D7C">
        <w:rPr>
          <w:rFonts w:ascii="Times New Roman" w:hAnsi="Times New Roman" w:cs="Times New Roman"/>
          <w:sz w:val="24"/>
          <w:szCs w:val="24"/>
        </w:rPr>
        <w:t xml:space="preserve"> substances is </w:t>
      </w:r>
      <w:r w:rsidRPr="00F16D7C">
        <w:rPr>
          <w:rFonts w:ascii="Times New Roman" w:hAnsi="Times New Roman" w:cs="Times New Roman"/>
          <w:sz w:val="24"/>
          <w:szCs w:val="24"/>
        </w:rPr>
        <w:t xml:space="preserve">a significant contributing factor in many of the most serious public safety issues” and should therefore receive additional study. Chancellor </w:t>
      </w:r>
      <w:proofErr w:type="spellStart"/>
      <w:r w:rsidRPr="00F16D7C">
        <w:rPr>
          <w:rFonts w:ascii="Times New Roman" w:hAnsi="Times New Roman" w:cs="Times New Roman"/>
          <w:sz w:val="24"/>
          <w:szCs w:val="24"/>
        </w:rPr>
        <w:t>Huckaby</w:t>
      </w:r>
      <w:proofErr w:type="spellEnd"/>
      <w:r w:rsidRPr="00F16D7C">
        <w:rPr>
          <w:rFonts w:ascii="Times New Roman" w:hAnsi="Times New Roman" w:cs="Times New Roman"/>
          <w:sz w:val="24"/>
          <w:szCs w:val="24"/>
        </w:rPr>
        <w:t xml:space="preserve"> challenged the group to think broadly, without being constrained by boundaries, and to use the collective wisdom and experience of the Task Force members to issue proposals that might address campus policies; challenges across student life organizations and activities; local government permitting and licensing regulations; and training and programs related to AOD prevention. </w:t>
      </w:r>
    </w:p>
    <w:p w:rsidR="00A03112" w:rsidRPr="00F16D7C" w:rsidRDefault="00A03112" w:rsidP="00A03112">
      <w:pPr>
        <w:autoSpaceDE w:val="0"/>
        <w:autoSpaceDN w:val="0"/>
        <w:adjustRightInd w:val="0"/>
        <w:spacing w:after="0" w:line="240" w:lineRule="auto"/>
        <w:rPr>
          <w:rFonts w:ascii="Times New Roman" w:hAnsi="Times New Roman" w:cs="Times New Roman"/>
          <w:sz w:val="24"/>
          <w:szCs w:val="24"/>
        </w:rPr>
      </w:pPr>
    </w:p>
    <w:p w:rsidR="00A03112" w:rsidRPr="00F16D7C" w:rsidRDefault="00A03112" w:rsidP="00A03112">
      <w:pPr>
        <w:autoSpaceDE w:val="0"/>
        <w:autoSpaceDN w:val="0"/>
        <w:adjustRightInd w:val="0"/>
        <w:spacing w:after="0" w:line="240" w:lineRule="auto"/>
        <w:rPr>
          <w:rFonts w:ascii="Times New Roman" w:hAnsi="Times New Roman" w:cs="Times New Roman"/>
          <w:sz w:val="24"/>
          <w:szCs w:val="24"/>
        </w:rPr>
      </w:pPr>
      <w:r w:rsidRPr="00F16D7C">
        <w:rPr>
          <w:rFonts w:ascii="Times New Roman" w:hAnsi="Times New Roman" w:cs="Times New Roman"/>
          <w:color w:val="0A0A0A"/>
          <w:sz w:val="24"/>
          <w:szCs w:val="24"/>
          <w:lang w:val="en"/>
        </w:rPr>
        <w:t xml:space="preserve">Those recommendations can be found </w:t>
      </w:r>
      <w:r w:rsidR="00BA0267" w:rsidRPr="00F16D7C">
        <w:rPr>
          <w:rFonts w:ascii="Times New Roman" w:hAnsi="Times New Roman" w:cs="Times New Roman"/>
          <w:color w:val="0A0A0A"/>
          <w:sz w:val="24"/>
          <w:szCs w:val="24"/>
          <w:lang w:val="en"/>
        </w:rPr>
        <w:t xml:space="preserve">online:  </w:t>
      </w:r>
      <w:r w:rsidRPr="00F16D7C">
        <w:rPr>
          <w:rFonts w:ascii="Times New Roman" w:hAnsi="Times New Roman" w:cs="Times New Roman"/>
          <w:color w:val="0A0A0A"/>
          <w:sz w:val="24"/>
          <w:szCs w:val="24"/>
          <w:lang w:val="en"/>
        </w:rPr>
        <w:t>U</w:t>
      </w:r>
      <w:r w:rsidR="006E27F0">
        <w:rPr>
          <w:rFonts w:ascii="Times New Roman" w:hAnsi="Times New Roman" w:cs="Times New Roman"/>
          <w:color w:val="0A0A0A"/>
          <w:sz w:val="24"/>
          <w:szCs w:val="24"/>
          <w:lang w:val="en"/>
        </w:rPr>
        <w:t>SG</w:t>
      </w:r>
      <w:r w:rsidRPr="00F16D7C">
        <w:rPr>
          <w:rFonts w:ascii="Times New Roman" w:hAnsi="Times New Roman" w:cs="Times New Roman"/>
          <w:color w:val="0A0A0A"/>
          <w:sz w:val="24"/>
          <w:szCs w:val="24"/>
          <w:lang w:val="en"/>
        </w:rPr>
        <w:t xml:space="preserve"> Alcohol and Substance Abuse Task Force Final Report</w:t>
      </w:r>
    </w:p>
    <w:p w:rsidR="00A03112" w:rsidRPr="00F16D7C" w:rsidRDefault="00710F27" w:rsidP="00A03112">
      <w:pPr>
        <w:pStyle w:val="NormalWeb"/>
        <w:rPr>
          <w:color w:val="0A0A0A"/>
          <w:lang w:val="en"/>
        </w:rPr>
      </w:pPr>
      <w:hyperlink r:id="rId7" w:history="1">
        <w:r w:rsidR="00A03112" w:rsidRPr="00F16D7C">
          <w:rPr>
            <w:rStyle w:val="Hyperlink"/>
            <w:lang w:val="en"/>
          </w:rPr>
          <w:t>http://www.usg.edu/assets/usg/docs/news_files/Final_Report_-_USG_Task_Force_Alcohol_and_Substance_Abuse_2016.pdf</w:t>
        </w:r>
      </w:hyperlink>
    </w:p>
    <w:p w:rsidR="00A03112" w:rsidRPr="00F16D7C" w:rsidRDefault="00A03112" w:rsidP="00DD07B7">
      <w:pPr>
        <w:autoSpaceDE w:val="0"/>
        <w:autoSpaceDN w:val="0"/>
        <w:adjustRightInd w:val="0"/>
        <w:spacing w:after="0" w:line="240" w:lineRule="auto"/>
        <w:rPr>
          <w:rFonts w:ascii="Times New Roman" w:hAnsi="Times New Roman" w:cs="Times New Roman"/>
          <w:b/>
          <w:bCs/>
          <w:color w:val="000000"/>
          <w:sz w:val="24"/>
          <w:szCs w:val="24"/>
        </w:rPr>
      </w:pPr>
    </w:p>
    <w:p w:rsidR="002C43CF" w:rsidRPr="00F16D7C" w:rsidRDefault="002C43CF"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9A59D6" w:rsidP="002A4590">
      <w:pPr>
        <w:autoSpaceDE w:val="0"/>
        <w:autoSpaceDN w:val="0"/>
        <w:adjustRightInd w:val="0"/>
        <w:spacing w:after="0" w:line="240" w:lineRule="auto"/>
        <w:rPr>
          <w:rFonts w:ascii="Times New Roman" w:hAnsi="Times New Roman" w:cs="Times New Roman"/>
          <w:b/>
          <w:bCs/>
          <w:sz w:val="24"/>
          <w:szCs w:val="24"/>
        </w:rPr>
      </w:pPr>
      <w:r w:rsidRPr="00F16D7C">
        <w:rPr>
          <w:rFonts w:ascii="Times New Roman" w:hAnsi="Times New Roman" w:cs="Times New Roman"/>
          <w:b/>
          <w:bCs/>
          <w:sz w:val="24"/>
          <w:szCs w:val="24"/>
        </w:rPr>
        <w:t xml:space="preserve">Clayton State University’s </w:t>
      </w:r>
      <w:r w:rsidR="00DD07B7" w:rsidRPr="00F16D7C">
        <w:rPr>
          <w:rFonts w:ascii="Times New Roman" w:hAnsi="Times New Roman" w:cs="Times New Roman"/>
          <w:b/>
          <w:bCs/>
          <w:sz w:val="24"/>
          <w:szCs w:val="24"/>
        </w:rPr>
        <w:t>Alcohol</w:t>
      </w:r>
      <w:r w:rsidR="00F16A3F" w:rsidRPr="00F16D7C">
        <w:rPr>
          <w:rFonts w:ascii="Times New Roman" w:hAnsi="Times New Roman" w:cs="Times New Roman"/>
          <w:b/>
          <w:bCs/>
          <w:sz w:val="24"/>
          <w:szCs w:val="24"/>
        </w:rPr>
        <w:t>, Tobacco, and other Drugs (A</w:t>
      </w:r>
      <w:r w:rsidR="00DD07B7" w:rsidRPr="00F16D7C">
        <w:rPr>
          <w:rFonts w:ascii="Times New Roman" w:hAnsi="Times New Roman" w:cs="Times New Roman"/>
          <w:b/>
          <w:bCs/>
          <w:sz w:val="24"/>
          <w:szCs w:val="24"/>
        </w:rPr>
        <w:t xml:space="preserve">OD) </w:t>
      </w:r>
      <w:r w:rsidR="005B745E" w:rsidRPr="00F16D7C">
        <w:rPr>
          <w:rFonts w:ascii="Times New Roman" w:hAnsi="Times New Roman" w:cs="Times New Roman"/>
          <w:b/>
          <w:bCs/>
          <w:sz w:val="24"/>
          <w:szCs w:val="24"/>
        </w:rPr>
        <w:t>Program Goals</w:t>
      </w:r>
      <w:r w:rsidR="00DD07B7" w:rsidRPr="00F16D7C">
        <w:rPr>
          <w:rFonts w:ascii="Times New Roman" w:hAnsi="Times New Roman" w:cs="Times New Roman"/>
          <w:b/>
          <w:bCs/>
          <w:sz w:val="24"/>
          <w:szCs w:val="24"/>
        </w:rPr>
        <w:t>:</w:t>
      </w:r>
    </w:p>
    <w:p w:rsidR="008B6FD0" w:rsidRPr="00F16D7C" w:rsidRDefault="008B6FD0" w:rsidP="002A4590">
      <w:pPr>
        <w:autoSpaceDE w:val="0"/>
        <w:autoSpaceDN w:val="0"/>
        <w:adjustRightInd w:val="0"/>
        <w:spacing w:after="0" w:line="240" w:lineRule="auto"/>
        <w:rPr>
          <w:rFonts w:ascii="Times New Roman" w:hAnsi="Times New Roman" w:cs="Times New Roman"/>
          <w:b/>
          <w:bCs/>
          <w:sz w:val="24"/>
          <w:szCs w:val="24"/>
        </w:rPr>
      </w:pPr>
    </w:p>
    <w:p w:rsidR="008B6FD0" w:rsidRPr="00F16D7C" w:rsidRDefault="0086594C" w:rsidP="002A459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color w:val="0A0A0A"/>
          <w:sz w:val="24"/>
          <w:szCs w:val="24"/>
          <w:lang w:val="en"/>
        </w:rPr>
        <w:t xml:space="preserve">The goals delineated below strive to more closely align the </w:t>
      </w:r>
      <w:r w:rsidR="008B6FD0" w:rsidRPr="00F16D7C">
        <w:rPr>
          <w:rFonts w:ascii="Times New Roman" w:hAnsi="Times New Roman" w:cs="Times New Roman"/>
          <w:bCs/>
          <w:sz w:val="24"/>
          <w:szCs w:val="24"/>
        </w:rPr>
        <w:t xml:space="preserve">campus AOD </w:t>
      </w:r>
      <w:r>
        <w:rPr>
          <w:rFonts w:ascii="Times New Roman" w:hAnsi="Times New Roman" w:cs="Times New Roman"/>
          <w:bCs/>
          <w:sz w:val="24"/>
          <w:szCs w:val="24"/>
        </w:rPr>
        <w:t xml:space="preserve">education and prevention </w:t>
      </w:r>
      <w:r w:rsidR="008B6FD0" w:rsidRPr="00F16D7C">
        <w:rPr>
          <w:rFonts w:ascii="Times New Roman" w:hAnsi="Times New Roman" w:cs="Times New Roman"/>
          <w:bCs/>
          <w:sz w:val="24"/>
          <w:szCs w:val="24"/>
        </w:rPr>
        <w:t xml:space="preserve">efforts with the USG Alcohol and Other Drugs Task Force recommendations </w:t>
      </w:r>
      <w:r>
        <w:rPr>
          <w:rFonts w:ascii="Times New Roman" w:hAnsi="Times New Roman" w:cs="Times New Roman"/>
          <w:bCs/>
          <w:sz w:val="24"/>
          <w:szCs w:val="24"/>
        </w:rPr>
        <w:t>and are as follows:</w:t>
      </w:r>
    </w:p>
    <w:p w:rsidR="005869F8" w:rsidRPr="00F16D7C" w:rsidRDefault="005869F8" w:rsidP="002A4590">
      <w:pPr>
        <w:autoSpaceDE w:val="0"/>
        <w:autoSpaceDN w:val="0"/>
        <w:adjustRightInd w:val="0"/>
        <w:spacing w:after="0" w:line="240" w:lineRule="auto"/>
        <w:rPr>
          <w:rFonts w:ascii="Times New Roman" w:hAnsi="Times New Roman" w:cs="Times New Roman"/>
          <w:b/>
          <w:bCs/>
          <w:sz w:val="24"/>
          <w:szCs w:val="24"/>
        </w:rPr>
      </w:pPr>
    </w:p>
    <w:p w:rsidR="00883DC0" w:rsidRPr="00883DC0" w:rsidRDefault="00883DC0" w:rsidP="00883DC0">
      <w:pPr>
        <w:pStyle w:val="ListParagraph"/>
        <w:numPr>
          <w:ilvl w:val="0"/>
          <w:numId w:val="1"/>
        </w:numPr>
      </w:pPr>
      <w:r w:rsidRPr="00F16D7C">
        <w:rPr>
          <w:bCs/>
        </w:rPr>
        <w:t>To align campus AOD efforts with the USG Alcohol and Other Drugs Task Force recommendations.</w:t>
      </w:r>
    </w:p>
    <w:p w:rsidR="00883DC0" w:rsidRPr="00883DC0" w:rsidRDefault="00883DC0" w:rsidP="00883DC0">
      <w:pPr>
        <w:pStyle w:val="ListParagraph"/>
      </w:pPr>
    </w:p>
    <w:p w:rsidR="002A4590" w:rsidRPr="00F16D7C" w:rsidRDefault="005869F8" w:rsidP="002A4590">
      <w:pPr>
        <w:pStyle w:val="ListParagraph"/>
        <w:numPr>
          <w:ilvl w:val="0"/>
          <w:numId w:val="1"/>
        </w:numPr>
      </w:pPr>
      <w:r w:rsidRPr="00F16D7C">
        <w:rPr>
          <w:bCs/>
        </w:rPr>
        <w:t xml:space="preserve">To </w:t>
      </w:r>
      <w:r w:rsidR="005177E7" w:rsidRPr="00F16D7C">
        <w:rPr>
          <w:bCs/>
        </w:rPr>
        <w:t xml:space="preserve">continuously update and </w:t>
      </w:r>
      <w:r w:rsidRPr="00F16D7C">
        <w:rPr>
          <w:color w:val="444444"/>
        </w:rPr>
        <w:t xml:space="preserve">enforce a comprehensive </w:t>
      </w:r>
      <w:r w:rsidRPr="00F16D7C">
        <w:rPr>
          <w:bCs/>
        </w:rPr>
        <w:t xml:space="preserve">AOD policy for the Clayton State University (CSU) campus community including students, faculty, and staff </w:t>
      </w:r>
      <w:r w:rsidR="00203BE5" w:rsidRPr="00F16D7C">
        <w:rPr>
          <w:bCs/>
        </w:rPr>
        <w:t>in order to</w:t>
      </w:r>
      <w:r w:rsidRPr="00F16D7C">
        <w:rPr>
          <w:bCs/>
        </w:rPr>
        <w:t xml:space="preserve"> promote an environment focused on learning and free from the use of alcohol, smoke and tobacco, and other drugs. </w:t>
      </w:r>
    </w:p>
    <w:p w:rsidR="002A4590" w:rsidRPr="00F16D7C" w:rsidRDefault="002A4590" w:rsidP="002A4590">
      <w:pPr>
        <w:pStyle w:val="ListParagraph"/>
      </w:pPr>
    </w:p>
    <w:p w:rsidR="005869F8" w:rsidRPr="00F16D7C" w:rsidRDefault="005869F8" w:rsidP="002A4590">
      <w:pPr>
        <w:pStyle w:val="ListParagraph"/>
        <w:numPr>
          <w:ilvl w:val="0"/>
          <w:numId w:val="1"/>
        </w:numPr>
      </w:pPr>
      <w:r w:rsidRPr="00F16D7C">
        <w:lastRenderedPageBreak/>
        <w:t xml:space="preserve">To assess campus attitudes toward </w:t>
      </w:r>
      <w:r w:rsidR="00D003DA" w:rsidRPr="00F16D7C">
        <w:t xml:space="preserve">the </w:t>
      </w:r>
      <w:r w:rsidRPr="00F16D7C">
        <w:t xml:space="preserve">use of </w:t>
      </w:r>
      <w:r w:rsidRPr="00F16D7C">
        <w:rPr>
          <w:bCs/>
        </w:rPr>
        <w:t xml:space="preserve">AOD and utilize data to </w:t>
      </w:r>
      <w:r w:rsidRPr="00F16D7C">
        <w:rPr>
          <w:color w:val="000000" w:themeColor="text1"/>
        </w:rPr>
        <w:t>create and implement a comprehensive evidence-based AOD program</w:t>
      </w:r>
      <w:r w:rsidR="00654A10" w:rsidRPr="00F16D7C">
        <w:rPr>
          <w:color w:val="000000" w:themeColor="text1"/>
        </w:rPr>
        <w:t xml:space="preserve"> within a collegiate </w:t>
      </w:r>
      <w:r w:rsidR="002A4590" w:rsidRPr="00F16D7C">
        <w:rPr>
          <w:color w:val="000000" w:themeColor="text1"/>
        </w:rPr>
        <w:t>environment</w:t>
      </w:r>
      <w:r w:rsidRPr="00F16D7C">
        <w:rPr>
          <w:color w:val="000000" w:themeColor="text1"/>
        </w:rPr>
        <w:t>.</w:t>
      </w:r>
    </w:p>
    <w:p w:rsidR="005869F8" w:rsidRPr="00F16D7C" w:rsidRDefault="005869F8" w:rsidP="002A4590">
      <w:pPr>
        <w:spacing w:after="0" w:line="240" w:lineRule="auto"/>
        <w:ind w:left="360"/>
        <w:rPr>
          <w:rFonts w:ascii="Times New Roman" w:hAnsi="Times New Roman" w:cs="Times New Roman"/>
          <w:sz w:val="24"/>
          <w:szCs w:val="24"/>
        </w:rPr>
      </w:pPr>
    </w:p>
    <w:p w:rsidR="005869F8" w:rsidRPr="00F16D7C" w:rsidRDefault="005869F8" w:rsidP="002A4590">
      <w:pPr>
        <w:pStyle w:val="ListParagraph"/>
        <w:numPr>
          <w:ilvl w:val="0"/>
          <w:numId w:val="1"/>
        </w:numPr>
      </w:pPr>
      <w:r w:rsidRPr="00F16D7C">
        <w:rPr>
          <w:bCs/>
        </w:rPr>
        <w:t xml:space="preserve">To make available counseling services and provide off-campus referrals if this is more appropriate in assisting students to manage and overcome AOD problems. </w:t>
      </w:r>
    </w:p>
    <w:p w:rsidR="005869F8" w:rsidRPr="00F16D7C" w:rsidRDefault="005869F8" w:rsidP="002A4590">
      <w:pPr>
        <w:pStyle w:val="ListParagraph"/>
        <w:ind w:left="360"/>
      </w:pPr>
    </w:p>
    <w:p w:rsidR="005869F8" w:rsidRPr="00F16D7C" w:rsidRDefault="005869F8" w:rsidP="002A4590">
      <w:pPr>
        <w:pStyle w:val="ListParagraph"/>
        <w:numPr>
          <w:ilvl w:val="0"/>
          <w:numId w:val="1"/>
        </w:numPr>
      </w:pPr>
      <w:r w:rsidRPr="00F16D7C">
        <w:rPr>
          <w:bCs/>
        </w:rPr>
        <w:t>To implement campus policies and activities that promote overall wellness (intellectual, social, physical, emotional, spiritual), responsible living, and respect for community and campus standards and AOD policies.</w:t>
      </w:r>
    </w:p>
    <w:p w:rsidR="005869F8" w:rsidRPr="00F16D7C" w:rsidRDefault="005869F8" w:rsidP="002A4590">
      <w:pPr>
        <w:pStyle w:val="ListParagraph"/>
      </w:pPr>
    </w:p>
    <w:p w:rsidR="005869F8" w:rsidRPr="00F16D7C" w:rsidRDefault="005177E7" w:rsidP="002A4590">
      <w:pPr>
        <w:pStyle w:val="ListParagraph"/>
        <w:numPr>
          <w:ilvl w:val="0"/>
          <w:numId w:val="1"/>
        </w:numPr>
      </w:pPr>
      <w:r w:rsidRPr="00F16D7C">
        <w:t xml:space="preserve">To market clean and sober </w:t>
      </w:r>
      <w:r w:rsidR="005869F8" w:rsidRPr="00F16D7C">
        <w:t xml:space="preserve">campus events as a healthy alternative to </w:t>
      </w:r>
      <w:r w:rsidR="005869F8" w:rsidRPr="00F16D7C">
        <w:rPr>
          <w:bCs/>
        </w:rPr>
        <w:t xml:space="preserve">AOD </w:t>
      </w:r>
      <w:r w:rsidR="005869F8" w:rsidRPr="00F16D7C">
        <w:t>choices</w:t>
      </w:r>
      <w:proofErr w:type="gramStart"/>
      <w:r w:rsidRPr="00F16D7C">
        <w:t>;  to</w:t>
      </w:r>
      <w:proofErr w:type="gramEnd"/>
      <w:r w:rsidRPr="00F16D7C">
        <w:t xml:space="preserve"> individuals in recovery;  and to</w:t>
      </w:r>
      <w:r w:rsidR="005869F8" w:rsidRPr="00F16D7C">
        <w:t xml:space="preserve"> advocate for the responsible use of alcohol to of-age users. </w:t>
      </w:r>
    </w:p>
    <w:p w:rsidR="005869F8" w:rsidRPr="00F16D7C" w:rsidRDefault="005869F8" w:rsidP="002A4590">
      <w:pPr>
        <w:autoSpaceDE w:val="0"/>
        <w:autoSpaceDN w:val="0"/>
        <w:adjustRightInd w:val="0"/>
        <w:spacing w:after="0" w:line="240" w:lineRule="auto"/>
        <w:rPr>
          <w:rFonts w:ascii="Times New Roman" w:hAnsi="Times New Roman" w:cs="Times New Roman"/>
          <w:bCs/>
          <w:color w:val="000000"/>
          <w:sz w:val="24"/>
          <w:szCs w:val="24"/>
        </w:rPr>
      </w:pPr>
    </w:p>
    <w:p w:rsidR="002C43CF" w:rsidRPr="00F16D7C" w:rsidRDefault="002C43CF" w:rsidP="00A60DD9">
      <w:pPr>
        <w:autoSpaceDE w:val="0"/>
        <w:autoSpaceDN w:val="0"/>
        <w:adjustRightInd w:val="0"/>
        <w:spacing w:after="0" w:line="240" w:lineRule="auto"/>
        <w:rPr>
          <w:rFonts w:ascii="Times New Roman" w:hAnsi="Times New Roman" w:cs="Times New Roman"/>
          <w:color w:val="000000"/>
          <w:sz w:val="24"/>
          <w:szCs w:val="24"/>
        </w:rPr>
      </w:pPr>
    </w:p>
    <w:p w:rsidR="006B379A" w:rsidRPr="00F16D7C" w:rsidRDefault="00BF6F76" w:rsidP="002C2125">
      <w:pPr>
        <w:autoSpaceDE w:val="0"/>
        <w:autoSpaceDN w:val="0"/>
        <w:adjustRightInd w:val="0"/>
        <w:spacing w:after="0" w:line="240" w:lineRule="auto"/>
        <w:rPr>
          <w:rFonts w:ascii="Times New Roman" w:hAnsi="Times New Roman" w:cs="Times New Roman"/>
          <w:b/>
          <w:bCs/>
          <w:color w:val="000000"/>
          <w:sz w:val="24"/>
          <w:szCs w:val="24"/>
        </w:rPr>
      </w:pPr>
      <w:r w:rsidRPr="00F16D7C">
        <w:rPr>
          <w:rFonts w:ascii="Times New Roman" w:hAnsi="Times New Roman" w:cs="Times New Roman"/>
          <w:b/>
          <w:bCs/>
          <w:color w:val="000000"/>
          <w:sz w:val="24"/>
          <w:szCs w:val="24"/>
        </w:rPr>
        <w:t>Description of</w:t>
      </w:r>
      <w:r w:rsidR="00A60DD9" w:rsidRPr="00F16D7C">
        <w:rPr>
          <w:rFonts w:ascii="Times New Roman" w:hAnsi="Times New Roman" w:cs="Times New Roman"/>
          <w:b/>
          <w:bCs/>
          <w:color w:val="000000"/>
          <w:sz w:val="24"/>
          <w:szCs w:val="24"/>
        </w:rPr>
        <w:t xml:space="preserve"> Accomplishments</w:t>
      </w:r>
      <w:r w:rsidR="005869F8" w:rsidRPr="00F16D7C">
        <w:rPr>
          <w:rFonts w:ascii="Times New Roman" w:hAnsi="Times New Roman" w:cs="Times New Roman"/>
          <w:b/>
          <w:bCs/>
          <w:color w:val="000000"/>
          <w:sz w:val="24"/>
          <w:szCs w:val="24"/>
        </w:rPr>
        <w:t xml:space="preserve"> </w:t>
      </w:r>
      <w:r w:rsidR="00FA2109" w:rsidRPr="00F16D7C">
        <w:rPr>
          <w:rFonts w:ascii="Times New Roman" w:hAnsi="Times New Roman" w:cs="Times New Roman"/>
          <w:b/>
          <w:bCs/>
          <w:color w:val="000000"/>
          <w:sz w:val="24"/>
          <w:szCs w:val="24"/>
        </w:rPr>
        <w:t xml:space="preserve">and </w:t>
      </w:r>
      <w:r w:rsidR="004732AE">
        <w:rPr>
          <w:rFonts w:ascii="Times New Roman" w:hAnsi="Times New Roman" w:cs="Times New Roman"/>
          <w:b/>
          <w:bCs/>
          <w:color w:val="000000"/>
          <w:sz w:val="24"/>
          <w:szCs w:val="24"/>
        </w:rPr>
        <w:t>A</w:t>
      </w:r>
      <w:r w:rsidR="00FA2109" w:rsidRPr="00F16D7C">
        <w:rPr>
          <w:rFonts w:ascii="Times New Roman" w:hAnsi="Times New Roman" w:cs="Times New Roman"/>
          <w:b/>
          <w:bCs/>
          <w:color w:val="000000"/>
          <w:sz w:val="24"/>
          <w:szCs w:val="24"/>
        </w:rPr>
        <w:t xml:space="preserve">ctivities </w:t>
      </w:r>
      <w:r w:rsidR="004732AE">
        <w:rPr>
          <w:rFonts w:ascii="Times New Roman" w:hAnsi="Times New Roman" w:cs="Times New Roman"/>
          <w:b/>
          <w:bCs/>
          <w:color w:val="000000"/>
          <w:sz w:val="24"/>
          <w:szCs w:val="24"/>
        </w:rPr>
        <w:t>R</w:t>
      </w:r>
      <w:r w:rsidR="005869F8" w:rsidRPr="00F16D7C">
        <w:rPr>
          <w:rFonts w:ascii="Times New Roman" w:hAnsi="Times New Roman" w:cs="Times New Roman"/>
          <w:b/>
          <w:bCs/>
          <w:color w:val="000000"/>
          <w:sz w:val="24"/>
          <w:szCs w:val="24"/>
        </w:rPr>
        <w:t xml:space="preserve">elated to AOD </w:t>
      </w:r>
    </w:p>
    <w:p w:rsidR="006B379A" w:rsidRPr="00F16D7C" w:rsidRDefault="006B379A" w:rsidP="002C2125">
      <w:pPr>
        <w:autoSpaceDE w:val="0"/>
        <w:autoSpaceDN w:val="0"/>
        <w:adjustRightInd w:val="0"/>
        <w:spacing w:after="0" w:line="240" w:lineRule="auto"/>
        <w:rPr>
          <w:rFonts w:ascii="Times New Roman" w:hAnsi="Times New Roman" w:cs="Times New Roman"/>
          <w:b/>
          <w:bCs/>
          <w:color w:val="000000"/>
          <w:sz w:val="24"/>
          <w:szCs w:val="24"/>
        </w:rPr>
      </w:pPr>
    </w:p>
    <w:p w:rsidR="00937550" w:rsidRPr="00F16D7C" w:rsidRDefault="008B6FD0" w:rsidP="00BB5336">
      <w:pPr>
        <w:pStyle w:val="ListParagraph"/>
        <w:numPr>
          <w:ilvl w:val="0"/>
          <w:numId w:val="7"/>
        </w:numPr>
        <w:rPr>
          <w:bCs/>
        </w:rPr>
      </w:pPr>
      <w:r w:rsidRPr="00F16D7C">
        <w:t xml:space="preserve">The </w:t>
      </w:r>
      <w:r w:rsidR="006B379A" w:rsidRPr="00F16D7C">
        <w:t xml:space="preserve">Alcohol and Drug Education and Prevention Team (ADEPT) </w:t>
      </w:r>
      <w:r w:rsidRPr="00F16D7C">
        <w:t xml:space="preserve">at CSU </w:t>
      </w:r>
      <w:r w:rsidR="005B1DDB" w:rsidRPr="00F16D7C">
        <w:t>is active and meets quarterly or as needed to</w:t>
      </w:r>
      <w:r w:rsidR="00CA4784" w:rsidRPr="00F16D7C">
        <w:t xml:space="preserve"> </w:t>
      </w:r>
      <w:r w:rsidR="00937550" w:rsidRPr="00F16D7C">
        <w:t xml:space="preserve">develop a comprehensive AOD program </w:t>
      </w:r>
      <w:r w:rsidR="005B1DDB" w:rsidRPr="00F16D7C">
        <w:t>on campus.</w:t>
      </w:r>
    </w:p>
    <w:p w:rsidR="005B1DDB" w:rsidRPr="00F16D7C" w:rsidRDefault="005B1DDB" w:rsidP="005B1DDB">
      <w:pPr>
        <w:pStyle w:val="ListParagraph"/>
        <w:ind w:left="1080"/>
        <w:rPr>
          <w:bCs/>
        </w:rPr>
      </w:pPr>
    </w:p>
    <w:p w:rsidR="006B379A" w:rsidRPr="00F16D7C" w:rsidRDefault="00F817B9" w:rsidP="00937550">
      <w:pPr>
        <w:pStyle w:val="ListParagraph"/>
        <w:numPr>
          <w:ilvl w:val="0"/>
          <w:numId w:val="7"/>
        </w:numPr>
        <w:rPr>
          <w:bCs/>
        </w:rPr>
      </w:pPr>
      <w:r w:rsidRPr="00F16D7C">
        <w:rPr>
          <w:bCs/>
        </w:rPr>
        <w:t>There is concerted</w:t>
      </w:r>
      <w:r w:rsidR="006B379A" w:rsidRPr="00F16D7C">
        <w:rPr>
          <w:bCs/>
        </w:rPr>
        <w:t xml:space="preserve"> effort to publish and distribute information about AOD on campus. The faculty and staff handbooks are available online and include campus AOD polic</w:t>
      </w:r>
      <w:r w:rsidR="004732AE">
        <w:rPr>
          <w:bCs/>
        </w:rPr>
        <w:t>i</w:t>
      </w:r>
      <w:r w:rsidR="006B379A" w:rsidRPr="00F16D7C">
        <w:rPr>
          <w:bCs/>
        </w:rPr>
        <w:t xml:space="preserve">es. Faculty and staff who want a paper version of the handbooks may contact Human Resources for a copy.  The Student Code of Conduct contains AOD policies and information about violations and sanctions. </w:t>
      </w:r>
      <w:r w:rsidRPr="00F16D7C">
        <w:rPr>
          <w:bCs/>
        </w:rPr>
        <w:t>This information is found online under on the</w:t>
      </w:r>
      <w:r w:rsidRPr="00F16D7C">
        <w:rPr>
          <w:color w:val="333333"/>
        </w:rPr>
        <w:t xml:space="preserve"> Alcohol and Other Drugs Education and Prevention Program page.</w:t>
      </w:r>
      <w:r w:rsidRPr="00F16D7C">
        <w:rPr>
          <w:bCs/>
        </w:rPr>
        <w:t xml:space="preserve"> </w:t>
      </w:r>
    </w:p>
    <w:p w:rsidR="006B379A" w:rsidRPr="00F16D7C" w:rsidRDefault="006B379A" w:rsidP="006B379A">
      <w:pPr>
        <w:pStyle w:val="ListParagraph"/>
        <w:rPr>
          <w:bCs/>
        </w:rPr>
      </w:pPr>
    </w:p>
    <w:p w:rsidR="006B379A" w:rsidRPr="00F16D7C" w:rsidRDefault="006B379A" w:rsidP="00937550">
      <w:pPr>
        <w:pStyle w:val="ListParagraph"/>
        <w:numPr>
          <w:ilvl w:val="0"/>
          <w:numId w:val="7"/>
        </w:numPr>
        <w:rPr>
          <w:bCs/>
        </w:rPr>
      </w:pPr>
      <w:r w:rsidRPr="00F16D7C">
        <w:rPr>
          <w:bCs/>
        </w:rPr>
        <w:t xml:space="preserve">Beginning fall semester 2015, CSU began administering </w:t>
      </w:r>
      <w:proofErr w:type="spellStart"/>
      <w:r w:rsidRPr="00F16D7C">
        <w:rPr>
          <w:bCs/>
        </w:rPr>
        <w:t>AlcoholEDU</w:t>
      </w:r>
      <w:proofErr w:type="spellEnd"/>
      <w:r w:rsidRPr="00F16D7C">
        <w:rPr>
          <w:bCs/>
        </w:rPr>
        <w:t xml:space="preserve"> online program to all first-year and transfer students under age 24. </w:t>
      </w:r>
      <w:proofErr w:type="spellStart"/>
      <w:r w:rsidRPr="00F16D7C">
        <w:t>AlcoholEDU</w:t>
      </w:r>
      <w:proofErr w:type="spellEnd"/>
      <w:r w:rsidRPr="00F16D7C">
        <w:rPr>
          <w:rStyle w:val="Hyperlink"/>
        </w:rPr>
        <w:t xml:space="preserve"> </w:t>
      </w:r>
      <w:r w:rsidRPr="00F16D7C">
        <w:rPr>
          <w:rStyle w:val="tgc"/>
        </w:rPr>
        <w:t>is an interactive, online program designed to inform students about how alcohol affects the body, mind, perceptions and behaviors</w:t>
      </w:r>
      <w:r w:rsidRPr="00F16D7C">
        <w:rPr>
          <w:bCs/>
        </w:rPr>
        <w:t>. Com</w:t>
      </w:r>
      <w:r w:rsidR="0054761B" w:rsidRPr="00F16D7C">
        <w:rPr>
          <w:bCs/>
        </w:rPr>
        <w:t>pletion of the Alcohol EDU</w:t>
      </w:r>
      <w:r w:rsidRPr="00F16D7C">
        <w:rPr>
          <w:bCs/>
        </w:rPr>
        <w:t xml:space="preserve"> online program is enforced through a hold on students’ accounts for students who do not complete the program by the required dates. Enforcement for program completion enables a larger number of students to participate and benefit. </w:t>
      </w:r>
      <w:r w:rsidR="00287931">
        <w:rPr>
          <w:bCs/>
        </w:rPr>
        <w:t xml:space="preserve">At the beginning of fall 2018, </w:t>
      </w:r>
      <w:proofErr w:type="spellStart"/>
      <w:r w:rsidR="00287931">
        <w:rPr>
          <w:bCs/>
        </w:rPr>
        <w:t>AlcoholEDU</w:t>
      </w:r>
      <w:proofErr w:type="spellEnd"/>
      <w:r w:rsidR="00287931">
        <w:rPr>
          <w:bCs/>
        </w:rPr>
        <w:t xml:space="preserve"> is required for all new undergraduate students. </w:t>
      </w:r>
    </w:p>
    <w:p w:rsidR="006B379A" w:rsidRPr="00F16D7C" w:rsidRDefault="006B379A" w:rsidP="006B379A">
      <w:pPr>
        <w:rPr>
          <w:rFonts w:ascii="Times New Roman" w:hAnsi="Times New Roman" w:cs="Times New Roman"/>
          <w:bCs/>
          <w:sz w:val="24"/>
          <w:szCs w:val="24"/>
        </w:rPr>
      </w:pPr>
    </w:p>
    <w:p w:rsidR="004114FA" w:rsidRPr="00F16D7C" w:rsidRDefault="006B379A" w:rsidP="00937550">
      <w:pPr>
        <w:pStyle w:val="ListParagraph"/>
        <w:numPr>
          <w:ilvl w:val="0"/>
          <w:numId w:val="7"/>
        </w:numPr>
        <w:tabs>
          <w:tab w:val="left" w:pos="450"/>
        </w:tabs>
        <w:rPr>
          <w:bCs/>
        </w:rPr>
      </w:pPr>
      <w:r w:rsidRPr="00F16D7C">
        <w:rPr>
          <w:bCs/>
        </w:rPr>
        <w:t xml:space="preserve">A custom question about recovery was added to the </w:t>
      </w:r>
      <w:proofErr w:type="spellStart"/>
      <w:r w:rsidRPr="00F16D7C">
        <w:rPr>
          <w:bCs/>
        </w:rPr>
        <w:t>AlcoholEDU</w:t>
      </w:r>
      <w:proofErr w:type="spellEnd"/>
      <w:r w:rsidRPr="00F16D7C">
        <w:rPr>
          <w:bCs/>
        </w:rPr>
        <w:t xml:space="preserve"> survey during fall semester 2016. The question asked students to indicate whether they are interested in learning more about recovery programs and if they would like to be contacted. </w:t>
      </w:r>
      <w:r w:rsidR="00F817B9" w:rsidRPr="00F16D7C">
        <w:rPr>
          <w:bCs/>
        </w:rPr>
        <w:t>In 2016-17, 60</w:t>
      </w:r>
      <w:r w:rsidRPr="00F16D7C">
        <w:rPr>
          <w:bCs/>
        </w:rPr>
        <w:t xml:space="preserve"> students</w:t>
      </w:r>
      <w:r w:rsidR="00F817B9" w:rsidRPr="00F16D7C">
        <w:rPr>
          <w:bCs/>
        </w:rPr>
        <w:t xml:space="preserve"> responded that</w:t>
      </w:r>
      <w:r w:rsidRPr="00F16D7C">
        <w:rPr>
          <w:bCs/>
        </w:rPr>
        <w:t xml:space="preserve"> they wanted to be contacted to learn more about recovery </w:t>
      </w:r>
      <w:r w:rsidR="00F817B9" w:rsidRPr="00F16D7C">
        <w:rPr>
          <w:bCs/>
        </w:rPr>
        <w:t xml:space="preserve">activities and </w:t>
      </w:r>
      <w:r w:rsidRPr="00F16D7C">
        <w:rPr>
          <w:bCs/>
        </w:rPr>
        <w:t xml:space="preserve">programs on campus. </w:t>
      </w:r>
      <w:r w:rsidR="004114FA" w:rsidRPr="00F16D7C">
        <w:rPr>
          <w:bCs/>
        </w:rPr>
        <w:t>The number for students interested in</w:t>
      </w:r>
      <w:r w:rsidR="00F817B9" w:rsidRPr="00F16D7C">
        <w:rPr>
          <w:bCs/>
        </w:rPr>
        <w:t xml:space="preserve"> learning about recovery support</w:t>
      </w:r>
      <w:r w:rsidR="004114FA" w:rsidRPr="00F16D7C">
        <w:rPr>
          <w:bCs/>
        </w:rPr>
        <w:t xml:space="preserve"> on campus increased </w:t>
      </w:r>
      <w:r w:rsidR="00F817B9" w:rsidRPr="00F16D7C">
        <w:rPr>
          <w:bCs/>
        </w:rPr>
        <w:t>to 68 in fall 2017/Spring 2018</w:t>
      </w:r>
      <w:r w:rsidR="004114FA" w:rsidRPr="00F16D7C">
        <w:rPr>
          <w:bCs/>
        </w:rPr>
        <w:t xml:space="preserve">. </w:t>
      </w:r>
    </w:p>
    <w:p w:rsidR="004114FA" w:rsidRPr="00F16D7C" w:rsidRDefault="004114FA" w:rsidP="004114FA">
      <w:pPr>
        <w:pStyle w:val="ListParagraph"/>
        <w:rPr>
          <w:bCs/>
        </w:rPr>
      </w:pPr>
    </w:p>
    <w:p w:rsidR="00171306" w:rsidRPr="00F16D7C" w:rsidRDefault="004114FA" w:rsidP="00171306">
      <w:pPr>
        <w:pStyle w:val="ListParagraph"/>
        <w:numPr>
          <w:ilvl w:val="0"/>
          <w:numId w:val="7"/>
        </w:numPr>
        <w:tabs>
          <w:tab w:val="left" w:pos="450"/>
        </w:tabs>
        <w:rPr>
          <w:bCs/>
        </w:rPr>
      </w:pPr>
      <w:r w:rsidRPr="00F16D7C">
        <w:rPr>
          <w:bCs/>
        </w:rPr>
        <w:lastRenderedPageBreak/>
        <w:t xml:space="preserve">Outreach </w:t>
      </w:r>
      <w:r w:rsidR="00F17219" w:rsidRPr="00F16D7C">
        <w:rPr>
          <w:bCs/>
        </w:rPr>
        <w:t>efforts</w:t>
      </w:r>
      <w:r w:rsidRPr="00F16D7C">
        <w:rPr>
          <w:bCs/>
        </w:rPr>
        <w:t xml:space="preserve"> to </w:t>
      </w:r>
      <w:r w:rsidR="00F17219" w:rsidRPr="00F16D7C">
        <w:rPr>
          <w:bCs/>
        </w:rPr>
        <w:t>students</w:t>
      </w:r>
      <w:r w:rsidRPr="00F16D7C">
        <w:rPr>
          <w:bCs/>
        </w:rPr>
        <w:t xml:space="preserve"> expressing interest in recovery programs resulted in individual meetings with a CAPS counselor. </w:t>
      </w:r>
      <w:r w:rsidR="008B6FD0" w:rsidRPr="00F16D7C">
        <w:rPr>
          <w:bCs/>
        </w:rPr>
        <w:t xml:space="preserve">Efforts to have these students form </w:t>
      </w:r>
      <w:r w:rsidR="00F817B9" w:rsidRPr="00F16D7C">
        <w:rPr>
          <w:bCs/>
        </w:rPr>
        <w:t xml:space="preserve">a </w:t>
      </w:r>
      <w:r w:rsidR="008B6FD0" w:rsidRPr="00F16D7C">
        <w:rPr>
          <w:bCs/>
        </w:rPr>
        <w:t>student organization to support their recovery has been ongoing since 2016 with some success</w:t>
      </w:r>
      <w:r w:rsidR="00F817B9" w:rsidRPr="00F16D7C">
        <w:rPr>
          <w:bCs/>
        </w:rPr>
        <w:t>, i.e., contact with some of these students</w:t>
      </w:r>
      <w:r w:rsidR="008B6FD0" w:rsidRPr="00F16D7C">
        <w:rPr>
          <w:bCs/>
        </w:rPr>
        <w:t xml:space="preserve">. A student organization has not </w:t>
      </w:r>
      <w:r w:rsidR="004732AE">
        <w:rPr>
          <w:bCs/>
        </w:rPr>
        <w:t xml:space="preserve">yet </w:t>
      </w:r>
      <w:r w:rsidR="008B6FD0" w:rsidRPr="00F16D7C">
        <w:rPr>
          <w:bCs/>
        </w:rPr>
        <w:t xml:space="preserve">been formed. </w:t>
      </w:r>
    </w:p>
    <w:p w:rsidR="00171306" w:rsidRPr="00F16D7C" w:rsidRDefault="00171306" w:rsidP="00171306">
      <w:pPr>
        <w:pStyle w:val="ListParagraph"/>
        <w:rPr>
          <w:bCs/>
        </w:rPr>
      </w:pPr>
    </w:p>
    <w:p w:rsidR="006B379A" w:rsidRPr="00F16D7C" w:rsidRDefault="006B379A" w:rsidP="00171306">
      <w:pPr>
        <w:pStyle w:val="ListParagraph"/>
        <w:numPr>
          <w:ilvl w:val="0"/>
          <w:numId w:val="7"/>
        </w:numPr>
        <w:tabs>
          <w:tab w:val="left" w:pos="450"/>
        </w:tabs>
        <w:rPr>
          <w:bCs/>
        </w:rPr>
      </w:pPr>
      <w:r w:rsidRPr="00F16D7C">
        <w:rPr>
          <w:bCs/>
        </w:rPr>
        <w:t xml:space="preserve">The Office of Community Standards uses the 3rd Millennium Classroom online platform to deliver a Marijuana 101 course as a sanction for students who are found in violation of the alcohol and drug campus policy. </w:t>
      </w:r>
      <w:r w:rsidR="00F817B9" w:rsidRPr="00F16D7C">
        <w:rPr>
          <w:bCs/>
        </w:rPr>
        <w:t>Th</w:t>
      </w:r>
      <w:r w:rsidR="00E37A62" w:rsidRPr="00F16D7C">
        <w:rPr>
          <w:bCs/>
        </w:rPr>
        <w:t>e enforcement of this program holds</w:t>
      </w:r>
      <w:r w:rsidR="00F817B9" w:rsidRPr="00F16D7C">
        <w:rPr>
          <w:bCs/>
        </w:rPr>
        <w:t xml:space="preserve"> students accountable and provides education about</w:t>
      </w:r>
      <w:r w:rsidR="00E37A62" w:rsidRPr="00F16D7C">
        <w:rPr>
          <w:bCs/>
        </w:rPr>
        <w:t xml:space="preserve"> marijuana, the drug of choice for many of the AOD violations on this campus. </w:t>
      </w:r>
      <w:r w:rsidR="00F817B9" w:rsidRPr="00F16D7C">
        <w:rPr>
          <w:bCs/>
        </w:rPr>
        <w:t xml:space="preserve"> </w:t>
      </w:r>
    </w:p>
    <w:p w:rsidR="006B379A" w:rsidRPr="00F16D7C" w:rsidRDefault="006B379A" w:rsidP="006B379A">
      <w:pPr>
        <w:pStyle w:val="ListParagraph"/>
      </w:pPr>
    </w:p>
    <w:p w:rsidR="006B379A" w:rsidRPr="00F16D7C" w:rsidRDefault="006B379A" w:rsidP="00937550">
      <w:pPr>
        <w:pStyle w:val="ListParagraph"/>
        <w:numPr>
          <w:ilvl w:val="0"/>
          <w:numId w:val="7"/>
        </w:numPr>
        <w:rPr>
          <w:bCs/>
        </w:rPr>
      </w:pPr>
      <w:r w:rsidRPr="00F16D7C">
        <w:t>C</w:t>
      </w:r>
      <w:r w:rsidR="004732AE">
        <w:t>APS</w:t>
      </w:r>
      <w:r w:rsidRPr="00F16D7C">
        <w:t xml:space="preserve"> provides general alcohol and drug assessments and works with the Office of Community Standards to support students who have been sanctioned due to AOD issues or need referrals to off-campus providers. </w:t>
      </w:r>
    </w:p>
    <w:p w:rsidR="006B379A" w:rsidRPr="00F16D7C" w:rsidRDefault="006B379A" w:rsidP="006B379A">
      <w:pPr>
        <w:rPr>
          <w:rFonts w:ascii="Times New Roman" w:hAnsi="Times New Roman" w:cs="Times New Roman"/>
          <w:bCs/>
          <w:sz w:val="24"/>
          <w:szCs w:val="24"/>
        </w:rPr>
      </w:pPr>
    </w:p>
    <w:p w:rsidR="00171306" w:rsidRPr="00F16D7C" w:rsidRDefault="006B379A" w:rsidP="008E5BC6">
      <w:pPr>
        <w:numPr>
          <w:ilvl w:val="0"/>
          <w:numId w:val="7"/>
        </w:numPr>
        <w:spacing w:after="0" w:line="240" w:lineRule="auto"/>
        <w:rPr>
          <w:rFonts w:ascii="Times New Roman" w:hAnsi="Times New Roman" w:cs="Times New Roman"/>
          <w:bCs/>
          <w:sz w:val="24"/>
          <w:szCs w:val="24"/>
        </w:rPr>
      </w:pPr>
      <w:r w:rsidRPr="00F16D7C">
        <w:rPr>
          <w:rFonts w:ascii="Times New Roman" w:hAnsi="Times New Roman" w:cs="Times New Roman"/>
          <w:bCs/>
          <w:sz w:val="24"/>
          <w:szCs w:val="24"/>
        </w:rPr>
        <w:t xml:space="preserve">CSU was awarded </w:t>
      </w:r>
      <w:r w:rsidR="00F17219" w:rsidRPr="00F16D7C">
        <w:rPr>
          <w:rFonts w:ascii="Times New Roman" w:hAnsi="Times New Roman" w:cs="Times New Roman"/>
          <w:bCs/>
          <w:sz w:val="24"/>
          <w:szCs w:val="24"/>
        </w:rPr>
        <w:t>its ninth</w:t>
      </w:r>
      <w:r w:rsidRPr="00F16D7C">
        <w:rPr>
          <w:rFonts w:ascii="Times New Roman" w:hAnsi="Times New Roman" w:cs="Times New Roman"/>
          <w:bCs/>
          <w:sz w:val="24"/>
          <w:szCs w:val="24"/>
        </w:rPr>
        <w:t xml:space="preserve"> renewal </w:t>
      </w:r>
      <w:r w:rsidR="008B6FD0" w:rsidRPr="00F16D7C">
        <w:rPr>
          <w:rFonts w:ascii="Times New Roman" w:hAnsi="Times New Roman" w:cs="Times New Roman"/>
          <w:bCs/>
          <w:sz w:val="24"/>
          <w:szCs w:val="24"/>
        </w:rPr>
        <w:t xml:space="preserve">in 2018 </w:t>
      </w:r>
      <w:r w:rsidRPr="00F16D7C">
        <w:rPr>
          <w:rFonts w:ascii="Times New Roman" w:hAnsi="Times New Roman" w:cs="Times New Roman"/>
          <w:bCs/>
          <w:sz w:val="24"/>
          <w:szCs w:val="24"/>
        </w:rPr>
        <w:t>for the Governor’s Office of Highwa</w:t>
      </w:r>
      <w:r w:rsidR="00171306" w:rsidRPr="00F16D7C">
        <w:rPr>
          <w:rFonts w:ascii="Times New Roman" w:hAnsi="Times New Roman" w:cs="Times New Roman"/>
          <w:bCs/>
          <w:sz w:val="24"/>
          <w:szCs w:val="24"/>
        </w:rPr>
        <w:t>y Safety (GOHS) grant</w:t>
      </w:r>
      <w:r w:rsidRPr="00F16D7C">
        <w:rPr>
          <w:rFonts w:ascii="Times New Roman" w:hAnsi="Times New Roman" w:cs="Times New Roman"/>
          <w:bCs/>
          <w:sz w:val="24"/>
          <w:szCs w:val="24"/>
        </w:rPr>
        <w:t xml:space="preserve">, which is managed through the Office of Community Standards. The grant </w:t>
      </w:r>
      <w:r w:rsidR="00F17219" w:rsidRPr="00F16D7C">
        <w:rPr>
          <w:rFonts w:ascii="Times New Roman" w:hAnsi="Times New Roman" w:cs="Times New Roman"/>
          <w:bCs/>
          <w:sz w:val="24"/>
          <w:szCs w:val="24"/>
        </w:rPr>
        <w:t>funds</w:t>
      </w:r>
      <w:r w:rsidRPr="00F16D7C">
        <w:rPr>
          <w:rFonts w:ascii="Times New Roman" w:hAnsi="Times New Roman" w:cs="Times New Roman"/>
          <w:bCs/>
          <w:sz w:val="24"/>
          <w:szCs w:val="24"/>
        </w:rPr>
        <w:t xml:space="preserve"> a Peer Health Educator position to a student who </w:t>
      </w:r>
      <w:r w:rsidR="00171306" w:rsidRPr="00F16D7C">
        <w:rPr>
          <w:rFonts w:ascii="Times New Roman" w:hAnsi="Times New Roman" w:cs="Times New Roman"/>
          <w:bCs/>
          <w:sz w:val="24"/>
          <w:szCs w:val="24"/>
        </w:rPr>
        <w:t>assist in maintaining a</w:t>
      </w:r>
      <w:r w:rsidRPr="00F16D7C">
        <w:rPr>
          <w:rFonts w:ascii="Times New Roman" w:hAnsi="Times New Roman" w:cs="Times New Roman"/>
          <w:bCs/>
          <w:sz w:val="24"/>
          <w:szCs w:val="24"/>
        </w:rPr>
        <w:t xml:space="preserve"> Peer Health Education Program on campus. </w:t>
      </w:r>
    </w:p>
    <w:p w:rsidR="00171306" w:rsidRPr="00F16D7C" w:rsidRDefault="00171306" w:rsidP="00171306">
      <w:pPr>
        <w:spacing w:after="0" w:line="240" w:lineRule="auto"/>
        <w:ind w:left="1080"/>
        <w:rPr>
          <w:rFonts w:ascii="Times New Roman" w:hAnsi="Times New Roman" w:cs="Times New Roman"/>
          <w:bCs/>
          <w:sz w:val="24"/>
          <w:szCs w:val="24"/>
        </w:rPr>
      </w:pPr>
    </w:p>
    <w:p w:rsidR="006B379A" w:rsidRPr="00F16D7C" w:rsidRDefault="006B379A" w:rsidP="00937550">
      <w:pPr>
        <w:pStyle w:val="ListParagraph"/>
        <w:numPr>
          <w:ilvl w:val="0"/>
          <w:numId w:val="7"/>
        </w:numPr>
        <w:rPr>
          <w:bCs/>
        </w:rPr>
      </w:pPr>
      <w:r w:rsidRPr="00F16D7C">
        <w:t xml:space="preserve">Campus Life promotes service-learning through volunteerism and community based initiatives that engage students in experiential learning on and off campus. Some of these programs entail opportunities to learn about and assist with alcohol and other drug concerns through programs, such as </w:t>
      </w:r>
      <w:proofErr w:type="spellStart"/>
      <w:r w:rsidRPr="00F16D7C">
        <w:t>Americorps</w:t>
      </w:r>
      <w:proofErr w:type="spellEnd"/>
      <w:r w:rsidRPr="00F16D7C">
        <w:t xml:space="preserve"> Service Program, Laker Service Day, and Hunger and Homelessness Awareness Week. </w:t>
      </w:r>
    </w:p>
    <w:p w:rsidR="00843BB2" w:rsidRPr="00F16D7C" w:rsidRDefault="00843BB2" w:rsidP="00843BB2">
      <w:pPr>
        <w:pStyle w:val="ListParagraph"/>
        <w:rPr>
          <w:bCs/>
        </w:rPr>
      </w:pPr>
    </w:p>
    <w:p w:rsidR="00F16CCA" w:rsidRPr="00F16D7C" w:rsidRDefault="00843BB2" w:rsidP="00F16CCA">
      <w:pPr>
        <w:pStyle w:val="ListParagraph"/>
        <w:numPr>
          <w:ilvl w:val="0"/>
          <w:numId w:val="7"/>
        </w:numPr>
        <w:rPr>
          <w:bCs/>
        </w:rPr>
      </w:pPr>
      <w:r w:rsidRPr="00F16D7C">
        <w:rPr>
          <w:bCs/>
        </w:rPr>
        <w:t>CSU was the recipient of the Transforming Youth Recovery (TYR) grant in 2018</w:t>
      </w:r>
      <w:r w:rsidR="004732AE">
        <w:rPr>
          <w:bCs/>
        </w:rPr>
        <w:t xml:space="preserve"> in the amount of $1,000</w:t>
      </w:r>
      <w:r w:rsidR="00B37D98" w:rsidRPr="00F16D7C">
        <w:rPr>
          <w:bCs/>
        </w:rPr>
        <w:t xml:space="preserve">. Funds were used to </w:t>
      </w:r>
      <w:r w:rsidR="00171306" w:rsidRPr="00F16D7C">
        <w:rPr>
          <w:bCs/>
        </w:rPr>
        <w:t xml:space="preserve">start a </w:t>
      </w:r>
      <w:r w:rsidR="00B37D98" w:rsidRPr="00F16D7C">
        <w:rPr>
          <w:bCs/>
        </w:rPr>
        <w:t xml:space="preserve">recovery resource library and pay for institutional membership </w:t>
      </w:r>
      <w:r w:rsidR="00171306" w:rsidRPr="00F16D7C">
        <w:rPr>
          <w:bCs/>
        </w:rPr>
        <w:t xml:space="preserve">with the </w:t>
      </w:r>
      <w:r w:rsidR="00B37D98" w:rsidRPr="00F16D7C">
        <w:rPr>
          <w:bCs/>
        </w:rPr>
        <w:t xml:space="preserve">Association of Recovery in Higher Education (ARHE). </w:t>
      </w:r>
    </w:p>
    <w:p w:rsidR="00F16CCA" w:rsidRPr="00F16D7C" w:rsidRDefault="00F16CCA" w:rsidP="00F16CCA">
      <w:pPr>
        <w:pStyle w:val="ListParagraph"/>
        <w:rPr>
          <w:color w:val="000000" w:themeColor="text1"/>
        </w:rPr>
      </w:pPr>
    </w:p>
    <w:p w:rsidR="00F16CCA" w:rsidRPr="00F16D7C" w:rsidRDefault="00F16CCA" w:rsidP="00F16CCA">
      <w:pPr>
        <w:pStyle w:val="ListParagraph"/>
        <w:numPr>
          <w:ilvl w:val="0"/>
          <w:numId w:val="7"/>
        </w:numPr>
        <w:rPr>
          <w:bCs/>
        </w:rPr>
      </w:pPr>
      <w:r w:rsidRPr="00F16D7C">
        <w:rPr>
          <w:color w:val="000000" w:themeColor="text1"/>
        </w:rPr>
        <w:t>CS</w:t>
      </w:r>
      <w:r w:rsidR="002B2342" w:rsidRPr="00F16D7C">
        <w:rPr>
          <w:color w:val="000000" w:themeColor="text1"/>
        </w:rPr>
        <w:t xml:space="preserve">U sent staff member to TIPs (Training for Intervention Procedures) </w:t>
      </w:r>
      <w:r w:rsidR="00073191" w:rsidRPr="00F16D7C">
        <w:rPr>
          <w:color w:val="000000" w:themeColor="text1"/>
        </w:rPr>
        <w:t>trainings on 2/10/17 at Georgia Southwestern State University and on 6/1</w:t>
      </w:r>
      <w:r w:rsidRPr="00F16D7C">
        <w:rPr>
          <w:color w:val="000000" w:themeColor="text1"/>
        </w:rPr>
        <w:t>3/18 at Kennesaw State University.</w:t>
      </w:r>
    </w:p>
    <w:p w:rsidR="00CC7363" w:rsidRPr="00F16D7C" w:rsidRDefault="00CC7363" w:rsidP="00CC7363">
      <w:pPr>
        <w:pStyle w:val="ListParagraph"/>
        <w:rPr>
          <w:bCs/>
        </w:rPr>
      </w:pPr>
    </w:p>
    <w:p w:rsidR="00F16CCA" w:rsidRPr="00F16D7C" w:rsidRDefault="00CC7363" w:rsidP="00446F97">
      <w:pPr>
        <w:pStyle w:val="ListParagraph"/>
        <w:numPr>
          <w:ilvl w:val="0"/>
          <w:numId w:val="7"/>
        </w:numPr>
        <w:rPr>
          <w:color w:val="000000" w:themeColor="text1"/>
        </w:rPr>
      </w:pPr>
      <w:r w:rsidRPr="00F16D7C">
        <w:rPr>
          <w:bCs/>
        </w:rPr>
        <w:t>CSU s</w:t>
      </w:r>
      <w:r w:rsidR="0076127F" w:rsidRPr="00F16D7C">
        <w:rPr>
          <w:color w:val="000000" w:themeColor="text1"/>
        </w:rPr>
        <w:t xml:space="preserve">ponsored five </w:t>
      </w:r>
      <w:r w:rsidR="00F16CCA" w:rsidRPr="00F16D7C">
        <w:rPr>
          <w:color w:val="000000" w:themeColor="text1"/>
        </w:rPr>
        <w:t xml:space="preserve">staff and </w:t>
      </w:r>
      <w:r w:rsidR="00073191" w:rsidRPr="00F16D7C">
        <w:rPr>
          <w:color w:val="000000" w:themeColor="text1"/>
        </w:rPr>
        <w:t xml:space="preserve">faculty </w:t>
      </w:r>
      <w:r w:rsidR="00F16CCA" w:rsidRPr="00F16D7C">
        <w:rPr>
          <w:color w:val="000000" w:themeColor="text1"/>
        </w:rPr>
        <w:t xml:space="preserve">members to attend the </w:t>
      </w:r>
      <w:r w:rsidR="00073191" w:rsidRPr="00F16D7C">
        <w:rPr>
          <w:color w:val="000000" w:themeColor="text1"/>
        </w:rPr>
        <w:t>Prevention Summit</w:t>
      </w:r>
      <w:r w:rsidR="00F16CCA" w:rsidRPr="00F16D7C">
        <w:rPr>
          <w:color w:val="000000" w:themeColor="text1"/>
        </w:rPr>
        <w:t xml:space="preserve"> at</w:t>
      </w:r>
      <w:r w:rsidR="002B2342" w:rsidRPr="00F16D7C">
        <w:rPr>
          <w:color w:val="000000" w:themeColor="text1"/>
        </w:rPr>
        <w:t xml:space="preserve"> the</w:t>
      </w:r>
      <w:r w:rsidR="00073191" w:rsidRPr="00F16D7C">
        <w:rPr>
          <w:color w:val="000000" w:themeColor="text1"/>
        </w:rPr>
        <w:t xml:space="preserve"> </w:t>
      </w:r>
      <w:r w:rsidR="002B2342" w:rsidRPr="00F16D7C">
        <w:rPr>
          <w:color w:val="000000" w:themeColor="text1"/>
        </w:rPr>
        <w:t xml:space="preserve">University of </w:t>
      </w:r>
      <w:r w:rsidR="00073191" w:rsidRPr="00F16D7C">
        <w:rPr>
          <w:color w:val="000000" w:themeColor="text1"/>
        </w:rPr>
        <w:t>G</w:t>
      </w:r>
      <w:r w:rsidR="002B2342" w:rsidRPr="00F16D7C">
        <w:rPr>
          <w:color w:val="000000" w:themeColor="text1"/>
        </w:rPr>
        <w:t>eorgia</w:t>
      </w:r>
      <w:r w:rsidR="00F16CCA" w:rsidRPr="00F16D7C">
        <w:rPr>
          <w:color w:val="000000" w:themeColor="text1"/>
        </w:rPr>
        <w:t xml:space="preserve"> on</w:t>
      </w:r>
      <w:r w:rsidR="00073191" w:rsidRPr="00F16D7C">
        <w:rPr>
          <w:color w:val="000000" w:themeColor="text1"/>
        </w:rPr>
        <w:t xml:space="preserve"> May 16 &amp; 17, 2017</w:t>
      </w:r>
      <w:r w:rsidR="00F16CCA" w:rsidRPr="00F16D7C">
        <w:rPr>
          <w:color w:val="000000" w:themeColor="text1"/>
        </w:rPr>
        <w:t>.</w:t>
      </w:r>
    </w:p>
    <w:p w:rsidR="00CC7363" w:rsidRPr="00F16D7C" w:rsidRDefault="00CC7363" w:rsidP="00CC7363">
      <w:pPr>
        <w:pStyle w:val="ListParagraph"/>
        <w:rPr>
          <w:color w:val="000000" w:themeColor="text1"/>
        </w:rPr>
      </w:pPr>
    </w:p>
    <w:p w:rsidR="00073191" w:rsidRPr="00F16D7C" w:rsidRDefault="00CC7363" w:rsidP="00C625FB">
      <w:pPr>
        <w:pStyle w:val="ListParagraph"/>
        <w:numPr>
          <w:ilvl w:val="0"/>
          <w:numId w:val="7"/>
        </w:numPr>
        <w:rPr>
          <w:color w:val="000000" w:themeColor="text1"/>
        </w:rPr>
      </w:pPr>
      <w:r w:rsidRPr="00F16D7C">
        <w:rPr>
          <w:color w:val="000000" w:themeColor="text1"/>
        </w:rPr>
        <w:t>CSU conducted o</w:t>
      </w:r>
      <w:r w:rsidR="00F16CCA" w:rsidRPr="00F16D7C">
        <w:rPr>
          <w:color w:val="000000" w:themeColor="text1"/>
        </w:rPr>
        <w:t xml:space="preserve">utreach events during the </w:t>
      </w:r>
      <w:r w:rsidR="00073191" w:rsidRPr="00F16D7C">
        <w:rPr>
          <w:color w:val="000000" w:themeColor="text1"/>
        </w:rPr>
        <w:t xml:space="preserve">National Recovery Month </w:t>
      </w:r>
      <w:r w:rsidR="00F16CCA" w:rsidRPr="00F16D7C">
        <w:rPr>
          <w:color w:val="000000" w:themeColor="text1"/>
        </w:rPr>
        <w:t xml:space="preserve">and the </w:t>
      </w:r>
      <w:r w:rsidR="00073191" w:rsidRPr="00F16D7C">
        <w:rPr>
          <w:color w:val="000000" w:themeColor="text1"/>
        </w:rPr>
        <w:t>National Co</w:t>
      </w:r>
      <w:r w:rsidRPr="00F16D7C">
        <w:rPr>
          <w:color w:val="000000" w:themeColor="text1"/>
        </w:rPr>
        <w:t>llegiate Alcohol Awareness Week.</w:t>
      </w:r>
    </w:p>
    <w:p w:rsidR="00CC7363" w:rsidRPr="00F16D7C" w:rsidRDefault="00CC7363" w:rsidP="00CC7363">
      <w:pPr>
        <w:pStyle w:val="ListParagraph"/>
        <w:rPr>
          <w:color w:val="000000" w:themeColor="text1"/>
        </w:rPr>
      </w:pPr>
    </w:p>
    <w:p w:rsidR="00073191" w:rsidRPr="00F16D7C" w:rsidRDefault="00CC7363" w:rsidP="008E444F">
      <w:pPr>
        <w:pStyle w:val="ListParagraph"/>
        <w:numPr>
          <w:ilvl w:val="0"/>
          <w:numId w:val="7"/>
        </w:numPr>
        <w:rPr>
          <w:color w:val="000000" w:themeColor="text1"/>
        </w:rPr>
      </w:pPr>
      <w:r w:rsidRPr="00F16D7C">
        <w:rPr>
          <w:color w:val="000000" w:themeColor="text1"/>
        </w:rPr>
        <w:t xml:space="preserve">CSU is a current </w:t>
      </w:r>
      <w:r w:rsidR="00F16CCA" w:rsidRPr="00F16D7C">
        <w:rPr>
          <w:color w:val="000000" w:themeColor="text1"/>
        </w:rPr>
        <w:t>member of the</w:t>
      </w:r>
      <w:r w:rsidR="00F16CCA" w:rsidRPr="00F16D7C">
        <w:t xml:space="preserve"> Georgia Network, a statewide organization committed to addressing </w:t>
      </w:r>
      <w:r w:rsidR="00F16CCA" w:rsidRPr="00F16D7C">
        <w:rPr>
          <w:color w:val="1D1D1D"/>
        </w:rPr>
        <w:t>Collegiate AOD issues</w:t>
      </w:r>
      <w:r w:rsidRPr="00F16D7C">
        <w:rPr>
          <w:color w:val="1D1D1D"/>
        </w:rPr>
        <w:t>.</w:t>
      </w:r>
    </w:p>
    <w:p w:rsidR="00CC7363" w:rsidRPr="00F16D7C" w:rsidRDefault="00CC7363" w:rsidP="00CC7363">
      <w:pPr>
        <w:pStyle w:val="ListParagraph"/>
        <w:rPr>
          <w:color w:val="000000" w:themeColor="text1"/>
        </w:rPr>
      </w:pPr>
    </w:p>
    <w:p w:rsidR="00846B5F" w:rsidRPr="00F16D7C" w:rsidRDefault="00CC7363" w:rsidP="00F06F86">
      <w:pPr>
        <w:pStyle w:val="ListParagraph"/>
        <w:numPr>
          <w:ilvl w:val="0"/>
          <w:numId w:val="7"/>
        </w:numPr>
        <w:rPr>
          <w:color w:val="000000" w:themeColor="text1"/>
        </w:rPr>
      </w:pPr>
      <w:r w:rsidRPr="00F16D7C">
        <w:rPr>
          <w:color w:val="000000" w:themeColor="text1"/>
        </w:rPr>
        <w:lastRenderedPageBreak/>
        <w:t xml:space="preserve">CSU participates in the </w:t>
      </w:r>
      <w:r w:rsidR="00846B5F" w:rsidRPr="00F16D7C">
        <w:t xml:space="preserve">Substance Abuse and Mental Health Services Administration’s (SAMHSA’s) </w:t>
      </w:r>
      <w:r w:rsidR="00846B5F" w:rsidRPr="00F16D7C">
        <w:rPr>
          <w:color w:val="000000"/>
        </w:rPr>
        <w:t>Bringing Recovery Supports to Scale</w:t>
      </w:r>
      <w:r w:rsidR="00F16CCA" w:rsidRPr="00F16D7C">
        <w:rPr>
          <w:color w:val="000000"/>
        </w:rPr>
        <w:t xml:space="preserve"> learning community.  Named </w:t>
      </w:r>
      <w:r w:rsidR="00846B5F" w:rsidRPr="00F16D7C">
        <w:rPr>
          <w:b/>
          <w:bCs/>
          <w:color w:val="000000"/>
        </w:rPr>
        <w:t>Building a Strong Collegiate Recovery Program</w:t>
      </w:r>
      <w:r w:rsidR="00F16CCA" w:rsidRPr="00F16D7C">
        <w:rPr>
          <w:b/>
          <w:bCs/>
          <w:color w:val="000000"/>
        </w:rPr>
        <w:t>, t</w:t>
      </w:r>
      <w:r w:rsidR="0076127F" w:rsidRPr="00F16D7C">
        <w:rPr>
          <w:color w:val="000000"/>
        </w:rPr>
        <w:t xml:space="preserve">his </w:t>
      </w:r>
      <w:r w:rsidR="00846B5F" w:rsidRPr="00F16D7C">
        <w:rPr>
          <w:color w:val="000000"/>
        </w:rPr>
        <w:t xml:space="preserve">learning community </w:t>
      </w:r>
      <w:r w:rsidR="00F16CCA" w:rsidRPr="00F16D7C">
        <w:rPr>
          <w:color w:val="000000"/>
        </w:rPr>
        <w:t>provides interactive weekly online discussion or plenary sessions that e</w:t>
      </w:r>
      <w:r w:rsidR="00846B5F" w:rsidRPr="00F16D7C">
        <w:rPr>
          <w:color w:val="000000"/>
        </w:rPr>
        <w:t xml:space="preserve">xplore how to start, grow, and maintain a successful collegiate recovery program. </w:t>
      </w:r>
    </w:p>
    <w:p w:rsidR="00CC7363" w:rsidRPr="00F16D7C" w:rsidRDefault="00CC7363" w:rsidP="00CC7363">
      <w:pPr>
        <w:pStyle w:val="ListParagraph"/>
        <w:rPr>
          <w:color w:val="000000" w:themeColor="text1"/>
        </w:rPr>
      </w:pPr>
    </w:p>
    <w:p w:rsidR="00813B02" w:rsidRPr="00813B02" w:rsidRDefault="00CC7363" w:rsidP="00813B02">
      <w:pPr>
        <w:pStyle w:val="ListParagraph"/>
        <w:numPr>
          <w:ilvl w:val="0"/>
          <w:numId w:val="7"/>
        </w:numPr>
        <w:rPr>
          <w:color w:val="000000" w:themeColor="text1"/>
        </w:rPr>
      </w:pPr>
      <w:r w:rsidRPr="00F16D7C">
        <w:rPr>
          <w:color w:val="000000" w:themeColor="text1"/>
        </w:rPr>
        <w:t xml:space="preserve">A dedicated AOD </w:t>
      </w:r>
      <w:r w:rsidR="00982EF1" w:rsidRPr="00F16D7C">
        <w:rPr>
          <w:color w:val="000000" w:themeColor="text1"/>
        </w:rPr>
        <w:t xml:space="preserve">online </w:t>
      </w:r>
      <w:r w:rsidR="002B2342" w:rsidRPr="00F16D7C">
        <w:rPr>
          <w:color w:val="000000" w:themeColor="text1"/>
        </w:rPr>
        <w:t xml:space="preserve">page </w:t>
      </w:r>
      <w:r w:rsidRPr="00F16D7C">
        <w:rPr>
          <w:color w:val="000000" w:themeColor="text1"/>
        </w:rPr>
        <w:t>has been created to market AOD events, policies, and programs on campus.</w:t>
      </w:r>
      <w:r w:rsidR="00982EF1" w:rsidRPr="00F16D7C">
        <w:rPr>
          <w:color w:val="333333"/>
        </w:rPr>
        <w:t xml:space="preserve"> The page </w:t>
      </w:r>
      <w:r w:rsidR="002B2342" w:rsidRPr="00F16D7C">
        <w:rPr>
          <w:color w:val="333333"/>
        </w:rPr>
        <w:t xml:space="preserve">is </w:t>
      </w:r>
      <w:r w:rsidR="00982EF1" w:rsidRPr="00F16D7C">
        <w:rPr>
          <w:color w:val="333333"/>
        </w:rPr>
        <w:t>entitle</w:t>
      </w:r>
      <w:r w:rsidR="002B2342" w:rsidRPr="00F16D7C">
        <w:rPr>
          <w:color w:val="333333"/>
        </w:rPr>
        <w:t>d</w:t>
      </w:r>
      <w:r w:rsidR="00982EF1" w:rsidRPr="00F16D7C">
        <w:rPr>
          <w:color w:val="333333"/>
        </w:rPr>
        <w:t xml:space="preserve"> Alcohol and Other Drugs Education and Prevention </w:t>
      </w:r>
      <w:r w:rsidR="00813B02" w:rsidRPr="00F16D7C">
        <w:rPr>
          <w:color w:val="333333"/>
        </w:rPr>
        <w:t>Program</w:t>
      </w:r>
      <w:r w:rsidR="00813B02">
        <w:rPr>
          <w:color w:val="333333"/>
        </w:rPr>
        <w:t xml:space="preserve"> and can be found at</w:t>
      </w:r>
      <w:r w:rsidR="00813B02" w:rsidRPr="00813B02">
        <w:t xml:space="preserve"> </w:t>
      </w:r>
      <w:r w:rsidR="00813B02" w:rsidRPr="00813B02">
        <w:rPr>
          <w:color w:val="333333"/>
        </w:rPr>
        <w:t>http://www.clayton.edu/community-standards/Alcohol-and-Other-Drugs-Education-and-Prevention-Program</w:t>
      </w:r>
      <w:r w:rsidR="00813B02">
        <w:rPr>
          <w:color w:val="333333"/>
        </w:rPr>
        <w:t xml:space="preserve"> </w:t>
      </w:r>
    </w:p>
    <w:p w:rsidR="00073191" w:rsidRPr="00F16D7C" w:rsidRDefault="00073191" w:rsidP="002C2125">
      <w:pPr>
        <w:autoSpaceDE w:val="0"/>
        <w:autoSpaceDN w:val="0"/>
        <w:adjustRightInd w:val="0"/>
        <w:spacing w:after="0" w:line="240" w:lineRule="auto"/>
        <w:rPr>
          <w:rFonts w:ascii="Times New Roman" w:eastAsia="Times New Roman" w:hAnsi="Times New Roman" w:cs="Times New Roman"/>
          <w:bCs/>
          <w:color w:val="000000"/>
          <w:sz w:val="24"/>
          <w:szCs w:val="24"/>
        </w:rPr>
      </w:pPr>
    </w:p>
    <w:p w:rsidR="006B379A" w:rsidRPr="00F16D7C" w:rsidRDefault="006B379A" w:rsidP="002C2125">
      <w:pPr>
        <w:autoSpaceDE w:val="0"/>
        <w:autoSpaceDN w:val="0"/>
        <w:adjustRightInd w:val="0"/>
        <w:spacing w:after="0" w:line="240" w:lineRule="auto"/>
        <w:rPr>
          <w:rFonts w:ascii="Times New Roman" w:eastAsia="Times New Roman" w:hAnsi="Times New Roman" w:cs="Times New Roman"/>
          <w:bCs/>
          <w:color w:val="000000"/>
          <w:sz w:val="24"/>
          <w:szCs w:val="24"/>
        </w:rPr>
      </w:pPr>
    </w:p>
    <w:p w:rsidR="002C2125" w:rsidRPr="00F16D7C" w:rsidRDefault="00A60DD9" w:rsidP="002C2125">
      <w:pPr>
        <w:autoSpaceDE w:val="0"/>
        <w:autoSpaceDN w:val="0"/>
        <w:adjustRightInd w:val="0"/>
        <w:spacing w:after="0" w:line="240" w:lineRule="auto"/>
        <w:rPr>
          <w:rFonts w:ascii="Times New Roman" w:hAnsi="Times New Roman" w:cs="Times New Roman"/>
          <w:b/>
          <w:bCs/>
          <w:color w:val="000000"/>
          <w:sz w:val="24"/>
          <w:szCs w:val="24"/>
        </w:rPr>
      </w:pPr>
      <w:r w:rsidRPr="00F16D7C">
        <w:rPr>
          <w:rFonts w:ascii="Times New Roman" w:hAnsi="Times New Roman" w:cs="Times New Roman"/>
          <w:b/>
          <w:bCs/>
          <w:color w:val="000000"/>
          <w:sz w:val="24"/>
          <w:szCs w:val="24"/>
        </w:rPr>
        <w:t>Description of AOD Program’s Elements in the Five Areas</w:t>
      </w:r>
      <w:r w:rsidR="002C2125" w:rsidRPr="00F16D7C">
        <w:rPr>
          <w:rFonts w:ascii="Times New Roman" w:hAnsi="Times New Roman" w:cs="Times New Roman"/>
          <w:b/>
          <w:bCs/>
          <w:color w:val="000000"/>
          <w:sz w:val="24"/>
          <w:szCs w:val="24"/>
        </w:rPr>
        <w:t xml:space="preserve"> of Environmental Interventions</w:t>
      </w:r>
    </w:p>
    <w:p w:rsidR="002C2125" w:rsidRPr="00F16D7C" w:rsidRDefault="002C2125" w:rsidP="002C2125">
      <w:pPr>
        <w:autoSpaceDE w:val="0"/>
        <w:autoSpaceDN w:val="0"/>
        <w:adjustRightInd w:val="0"/>
        <w:spacing w:after="0" w:line="240" w:lineRule="auto"/>
        <w:rPr>
          <w:rFonts w:ascii="Times New Roman" w:hAnsi="Times New Roman" w:cs="Times New Roman"/>
          <w:b/>
          <w:bCs/>
          <w:color w:val="000000"/>
          <w:sz w:val="24"/>
          <w:szCs w:val="24"/>
        </w:rPr>
      </w:pPr>
    </w:p>
    <w:p w:rsidR="002C2125" w:rsidRPr="00F16D7C" w:rsidRDefault="002C2125" w:rsidP="002C2125">
      <w:pPr>
        <w:autoSpaceDE w:val="0"/>
        <w:autoSpaceDN w:val="0"/>
        <w:adjustRightInd w:val="0"/>
        <w:spacing w:after="0" w:line="240" w:lineRule="auto"/>
        <w:rPr>
          <w:rFonts w:ascii="Times New Roman" w:hAnsi="Times New Roman" w:cs="Times New Roman"/>
          <w:b/>
          <w:bCs/>
          <w:color w:val="000000"/>
          <w:sz w:val="24"/>
          <w:szCs w:val="24"/>
        </w:rPr>
      </w:pPr>
    </w:p>
    <w:p w:rsidR="002C2125" w:rsidRPr="00F16D7C" w:rsidRDefault="002C2125" w:rsidP="002C2125">
      <w:pPr>
        <w:rPr>
          <w:rFonts w:ascii="Times New Roman" w:hAnsi="Times New Roman" w:cs="Times New Roman"/>
          <w:b/>
          <w:bCs/>
          <w:sz w:val="24"/>
          <w:szCs w:val="24"/>
        </w:rPr>
      </w:pPr>
      <w:r w:rsidRPr="00F16D7C">
        <w:rPr>
          <w:rFonts w:ascii="Times New Roman" w:hAnsi="Times New Roman" w:cs="Times New Roman"/>
          <w:b/>
          <w:bCs/>
          <w:sz w:val="24"/>
          <w:szCs w:val="24"/>
        </w:rPr>
        <w:t>1. Alcohol</w:t>
      </w:r>
      <w:r w:rsidR="00EE775B">
        <w:rPr>
          <w:rFonts w:ascii="Times New Roman" w:hAnsi="Times New Roman" w:cs="Times New Roman"/>
          <w:b/>
          <w:bCs/>
          <w:sz w:val="24"/>
          <w:szCs w:val="24"/>
        </w:rPr>
        <w:t xml:space="preserve"> and Drug Free</w:t>
      </w:r>
      <w:r w:rsidRPr="00F16D7C">
        <w:rPr>
          <w:rFonts w:ascii="Times New Roman" w:hAnsi="Times New Roman" w:cs="Times New Roman"/>
          <w:b/>
          <w:bCs/>
          <w:sz w:val="24"/>
          <w:szCs w:val="24"/>
        </w:rPr>
        <w:t xml:space="preserve"> Options</w:t>
      </w:r>
    </w:p>
    <w:p w:rsidR="002C2125" w:rsidRPr="00F16D7C" w:rsidRDefault="002C2125" w:rsidP="002C2125">
      <w:pPr>
        <w:rPr>
          <w:rFonts w:ascii="Times New Roman" w:hAnsi="Times New Roman" w:cs="Times New Roman"/>
          <w:bCs/>
          <w:sz w:val="24"/>
          <w:szCs w:val="24"/>
        </w:rPr>
      </w:pPr>
      <w:r w:rsidRPr="00F16D7C">
        <w:rPr>
          <w:rFonts w:ascii="Times New Roman" w:hAnsi="Times New Roman" w:cs="Times New Roman"/>
          <w:bCs/>
          <w:sz w:val="24"/>
          <w:szCs w:val="24"/>
        </w:rPr>
        <w:t>All of C</w:t>
      </w:r>
      <w:r w:rsidR="002B2342" w:rsidRPr="00F16D7C">
        <w:rPr>
          <w:rFonts w:ascii="Times New Roman" w:hAnsi="Times New Roman" w:cs="Times New Roman"/>
          <w:bCs/>
          <w:sz w:val="24"/>
          <w:szCs w:val="24"/>
        </w:rPr>
        <w:t>SU</w:t>
      </w:r>
      <w:r w:rsidRPr="00F16D7C">
        <w:rPr>
          <w:rFonts w:ascii="Times New Roman" w:hAnsi="Times New Roman" w:cs="Times New Roman"/>
          <w:bCs/>
          <w:sz w:val="24"/>
          <w:szCs w:val="24"/>
        </w:rPr>
        <w:t xml:space="preserve">’s student sponsored social programs are </w:t>
      </w:r>
      <w:r w:rsidR="002B2342" w:rsidRPr="00F16D7C">
        <w:rPr>
          <w:rFonts w:ascii="Times New Roman" w:hAnsi="Times New Roman" w:cs="Times New Roman"/>
          <w:bCs/>
          <w:sz w:val="24"/>
          <w:szCs w:val="24"/>
        </w:rPr>
        <w:t xml:space="preserve">drug and </w:t>
      </w:r>
      <w:r w:rsidRPr="00F16D7C">
        <w:rPr>
          <w:rFonts w:ascii="Times New Roman" w:hAnsi="Times New Roman" w:cs="Times New Roman"/>
          <w:bCs/>
          <w:sz w:val="24"/>
          <w:szCs w:val="24"/>
        </w:rPr>
        <w:t>alcohol-free.  Such programs include concerts, comedy shows, a range of intramural and other recreational activities, and annual seasonal and special events.  A variety of community service and volunteer opportunities are publicized and coordinated for students and student organizations through the Department of Campus Life and are seen as promising strategies to reduce collegiate alcohol and other drug use.</w:t>
      </w:r>
    </w:p>
    <w:p w:rsidR="002C2125" w:rsidRPr="00F16D7C" w:rsidRDefault="002C2125" w:rsidP="002C2125">
      <w:pPr>
        <w:rPr>
          <w:rFonts w:ascii="Times New Roman" w:hAnsi="Times New Roman" w:cs="Times New Roman"/>
          <w:b/>
          <w:bCs/>
          <w:sz w:val="24"/>
          <w:szCs w:val="24"/>
        </w:rPr>
      </w:pPr>
    </w:p>
    <w:p w:rsidR="002C2125" w:rsidRPr="00F16D7C" w:rsidRDefault="002C2125" w:rsidP="002C2125">
      <w:pPr>
        <w:rPr>
          <w:rFonts w:ascii="Times New Roman" w:hAnsi="Times New Roman" w:cs="Times New Roman"/>
          <w:b/>
          <w:bCs/>
          <w:sz w:val="24"/>
          <w:szCs w:val="24"/>
        </w:rPr>
      </w:pPr>
      <w:r w:rsidRPr="00F16D7C">
        <w:rPr>
          <w:rFonts w:ascii="Times New Roman" w:hAnsi="Times New Roman" w:cs="Times New Roman"/>
          <w:b/>
          <w:bCs/>
          <w:sz w:val="24"/>
          <w:szCs w:val="24"/>
        </w:rPr>
        <w:t>2. Normative Environment</w:t>
      </w:r>
    </w:p>
    <w:p w:rsidR="002C2125" w:rsidRPr="00F16D7C" w:rsidRDefault="002C2125" w:rsidP="002C2125">
      <w:pPr>
        <w:rPr>
          <w:rFonts w:ascii="Times New Roman" w:hAnsi="Times New Roman" w:cs="Times New Roman"/>
          <w:sz w:val="24"/>
          <w:szCs w:val="24"/>
        </w:rPr>
      </w:pPr>
      <w:r w:rsidRPr="00F16D7C">
        <w:rPr>
          <w:rFonts w:ascii="Times New Roman" w:hAnsi="Times New Roman" w:cs="Times New Roman"/>
          <w:sz w:val="24"/>
          <w:szCs w:val="24"/>
        </w:rPr>
        <w:br/>
      </w:r>
      <w:r w:rsidRPr="00F16D7C">
        <w:rPr>
          <w:rFonts w:ascii="Times New Roman" w:hAnsi="Times New Roman" w:cs="Times New Roman"/>
          <w:b/>
          <w:sz w:val="24"/>
          <w:szCs w:val="24"/>
        </w:rPr>
        <w:t>Students</w:t>
      </w:r>
    </w:p>
    <w:p w:rsidR="002C2125" w:rsidRPr="00F16D7C" w:rsidRDefault="002B2342" w:rsidP="002C2125">
      <w:pPr>
        <w:rPr>
          <w:rFonts w:ascii="Times New Roman" w:hAnsi="Times New Roman" w:cs="Times New Roman"/>
          <w:sz w:val="24"/>
          <w:szCs w:val="24"/>
        </w:rPr>
      </w:pPr>
      <w:r w:rsidRPr="00F16D7C">
        <w:rPr>
          <w:rFonts w:ascii="Times New Roman" w:hAnsi="Times New Roman" w:cs="Times New Roman"/>
          <w:sz w:val="24"/>
          <w:szCs w:val="24"/>
        </w:rPr>
        <w:t>CAPS</w:t>
      </w:r>
      <w:r w:rsidR="002C2125" w:rsidRPr="00F16D7C">
        <w:rPr>
          <w:rFonts w:ascii="Times New Roman" w:hAnsi="Times New Roman" w:cs="Times New Roman"/>
          <w:sz w:val="24"/>
          <w:szCs w:val="24"/>
        </w:rPr>
        <w:t xml:space="preserve"> provides confidential services to students who identify alcohol or other drugs as their primary problem. Services include individual counseling, and education to students who have questions or concerns about their use of alcohol and/or other substances.  Students that identify alcohol or substance abuse as their primary problem receive appropriate referrals if necessary. Individual on-line screenings are available year-round.  </w:t>
      </w:r>
    </w:p>
    <w:p w:rsidR="002C2125" w:rsidRPr="00F16D7C" w:rsidRDefault="002C2125" w:rsidP="002C2125">
      <w:pPr>
        <w:rPr>
          <w:rFonts w:ascii="Times New Roman" w:hAnsi="Times New Roman" w:cs="Times New Roman"/>
          <w:sz w:val="24"/>
          <w:szCs w:val="24"/>
        </w:rPr>
      </w:pPr>
      <w:r w:rsidRPr="00F16D7C">
        <w:rPr>
          <w:rFonts w:ascii="Times New Roman" w:hAnsi="Times New Roman" w:cs="Times New Roman"/>
          <w:sz w:val="24"/>
          <w:szCs w:val="24"/>
        </w:rPr>
        <w:t xml:space="preserve">Health promotion and substance abuse </w:t>
      </w:r>
      <w:r w:rsidR="008E14D0">
        <w:rPr>
          <w:rFonts w:ascii="Times New Roman" w:hAnsi="Times New Roman" w:cs="Times New Roman"/>
          <w:sz w:val="24"/>
          <w:szCs w:val="24"/>
        </w:rPr>
        <w:t xml:space="preserve">prevention </w:t>
      </w:r>
      <w:r w:rsidRPr="00F16D7C">
        <w:rPr>
          <w:rFonts w:ascii="Times New Roman" w:hAnsi="Times New Roman" w:cs="Times New Roman"/>
          <w:sz w:val="24"/>
          <w:szCs w:val="24"/>
        </w:rPr>
        <w:t>programs and services are delivered through a number of departments including Campus Life, C</w:t>
      </w:r>
      <w:r w:rsidR="002B2342" w:rsidRPr="00F16D7C">
        <w:rPr>
          <w:rFonts w:ascii="Times New Roman" w:hAnsi="Times New Roman" w:cs="Times New Roman"/>
          <w:sz w:val="24"/>
          <w:szCs w:val="24"/>
        </w:rPr>
        <w:t>APS</w:t>
      </w:r>
      <w:r w:rsidRPr="00F16D7C">
        <w:rPr>
          <w:rFonts w:ascii="Times New Roman" w:hAnsi="Times New Roman" w:cs="Times New Roman"/>
          <w:sz w:val="24"/>
          <w:szCs w:val="24"/>
        </w:rPr>
        <w:t>, Recreation and Wellness, University Health Services, Housing and Residence Life, Human Resources, and the Office of Community Standards.</w:t>
      </w:r>
    </w:p>
    <w:p w:rsidR="002C2125" w:rsidRPr="00F16D7C" w:rsidRDefault="002C2125" w:rsidP="002C2125">
      <w:pPr>
        <w:rPr>
          <w:rFonts w:ascii="Times New Roman" w:hAnsi="Times New Roman" w:cs="Times New Roman"/>
          <w:sz w:val="24"/>
          <w:szCs w:val="24"/>
        </w:rPr>
      </w:pPr>
      <w:r w:rsidRPr="00F16D7C">
        <w:rPr>
          <w:rFonts w:ascii="Times New Roman" w:hAnsi="Times New Roman" w:cs="Times New Roman"/>
          <w:sz w:val="24"/>
          <w:szCs w:val="24"/>
        </w:rPr>
        <w:t xml:space="preserve">The Office of Housing and Residence Life has alcohol policies in place to prohibit or restrict alcohol use in on-campus housing depending on the housing facility in which students reside. Alcohol is completely prohibited in the </w:t>
      </w:r>
      <w:r w:rsidR="00EE775B">
        <w:rPr>
          <w:rFonts w:ascii="Times New Roman" w:hAnsi="Times New Roman" w:cs="Times New Roman"/>
          <w:sz w:val="24"/>
          <w:szCs w:val="24"/>
        </w:rPr>
        <w:t>first year r</w:t>
      </w:r>
      <w:r w:rsidRPr="00F16D7C">
        <w:rPr>
          <w:rFonts w:ascii="Times New Roman" w:hAnsi="Times New Roman" w:cs="Times New Roman"/>
          <w:sz w:val="24"/>
          <w:szCs w:val="24"/>
        </w:rPr>
        <w:t xml:space="preserve">esidence </w:t>
      </w:r>
      <w:r w:rsidR="00EE775B">
        <w:rPr>
          <w:rFonts w:ascii="Times New Roman" w:hAnsi="Times New Roman" w:cs="Times New Roman"/>
          <w:sz w:val="24"/>
          <w:szCs w:val="24"/>
        </w:rPr>
        <w:t>h</w:t>
      </w:r>
      <w:r w:rsidRPr="00F16D7C">
        <w:rPr>
          <w:rFonts w:ascii="Times New Roman" w:hAnsi="Times New Roman" w:cs="Times New Roman"/>
          <w:sz w:val="24"/>
          <w:szCs w:val="24"/>
        </w:rPr>
        <w:t xml:space="preserve">all and allowed </w:t>
      </w:r>
      <w:r w:rsidR="004732AE">
        <w:rPr>
          <w:rFonts w:ascii="Times New Roman" w:hAnsi="Times New Roman" w:cs="Times New Roman"/>
          <w:sz w:val="24"/>
          <w:szCs w:val="24"/>
        </w:rPr>
        <w:t xml:space="preserve">in the upper classmen apartments in </w:t>
      </w:r>
      <w:r w:rsidRPr="00F16D7C">
        <w:rPr>
          <w:rFonts w:ascii="Times New Roman" w:hAnsi="Times New Roman" w:cs="Times New Roman"/>
          <w:sz w:val="24"/>
          <w:szCs w:val="24"/>
        </w:rPr>
        <w:t xml:space="preserve">limited quantities for student residents over 21 years of age. </w:t>
      </w:r>
    </w:p>
    <w:p w:rsidR="002C2125" w:rsidRPr="00F16D7C" w:rsidRDefault="002C2125" w:rsidP="002C2125">
      <w:pPr>
        <w:rPr>
          <w:rFonts w:ascii="Times New Roman" w:hAnsi="Times New Roman" w:cs="Times New Roman"/>
          <w:b/>
          <w:sz w:val="24"/>
          <w:szCs w:val="24"/>
        </w:rPr>
      </w:pPr>
    </w:p>
    <w:p w:rsidR="002C2125" w:rsidRPr="00F16D7C" w:rsidRDefault="002C2125" w:rsidP="002C2125">
      <w:pPr>
        <w:rPr>
          <w:rFonts w:ascii="Times New Roman" w:hAnsi="Times New Roman" w:cs="Times New Roman"/>
          <w:sz w:val="24"/>
          <w:szCs w:val="24"/>
        </w:rPr>
      </w:pPr>
      <w:r w:rsidRPr="00F16D7C">
        <w:rPr>
          <w:rFonts w:ascii="Times New Roman" w:hAnsi="Times New Roman" w:cs="Times New Roman"/>
          <w:b/>
          <w:sz w:val="24"/>
          <w:szCs w:val="24"/>
        </w:rPr>
        <w:lastRenderedPageBreak/>
        <w:t>Employees</w:t>
      </w:r>
      <w:r w:rsidRPr="00F16D7C">
        <w:rPr>
          <w:rFonts w:ascii="Times New Roman" w:hAnsi="Times New Roman" w:cs="Times New Roman"/>
          <w:sz w:val="24"/>
          <w:szCs w:val="24"/>
        </w:rPr>
        <w:br/>
        <w:t>Employees can contact The Office of Human Resources for assistance with individual issues and may be referred to an Employee Assistance Plan on a case by case basis. In addition, based on an employee’s elected benefits, employees have access to Employee Connect Service through the Long Term Disability Program.</w:t>
      </w:r>
      <w:r w:rsidRPr="00F16D7C">
        <w:rPr>
          <w:rFonts w:ascii="Times New Roman" w:hAnsi="Times New Roman" w:cs="Times New Roman"/>
          <w:sz w:val="24"/>
          <w:szCs w:val="24"/>
        </w:rPr>
        <w:br/>
      </w:r>
      <w:hyperlink r:id="rId8" w:history="1">
        <w:r w:rsidRPr="00F16D7C">
          <w:rPr>
            <w:rStyle w:val="Hyperlink"/>
            <w:rFonts w:ascii="Times New Roman" w:hAnsi="Times New Roman" w:cs="Times New Roman"/>
            <w:sz w:val="24"/>
            <w:szCs w:val="24"/>
          </w:rPr>
          <w:t>http://www.usg.edu/hr/benefits_docs/BOR_Comparison_Guide_NEW.pdf</w:t>
        </w:r>
      </w:hyperlink>
      <w:r w:rsidRPr="00F16D7C">
        <w:rPr>
          <w:rFonts w:ascii="Times New Roman" w:hAnsi="Times New Roman" w:cs="Times New Roman"/>
          <w:color w:val="44546A"/>
          <w:sz w:val="24"/>
          <w:szCs w:val="24"/>
        </w:rPr>
        <w:t xml:space="preserve">  </w:t>
      </w:r>
      <w:r w:rsidRPr="00F16D7C">
        <w:rPr>
          <w:rFonts w:ascii="Times New Roman" w:hAnsi="Times New Roman" w:cs="Times New Roman"/>
          <w:sz w:val="24"/>
          <w:szCs w:val="24"/>
        </w:rPr>
        <w:t xml:space="preserve">(p.28).    </w:t>
      </w:r>
    </w:p>
    <w:p w:rsidR="002C2125" w:rsidRPr="00F16D7C" w:rsidRDefault="002C2125" w:rsidP="002C2125">
      <w:pPr>
        <w:rPr>
          <w:rFonts w:ascii="Times New Roman" w:hAnsi="Times New Roman" w:cs="Times New Roman"/>
          <w:sz w:val="24"/>
          <w:szCs w:val="24"/>
        </w:rPr>
      </w:pPr>
    </w:p>
    <w:p w:rsidR="002C2125" w:rsidRPr="00F16D7C" w:rsidRDefault="002C2125" w:rsidP="002C2125">
      <w:pPr>
        <w:rPr>
          <w:rFonts w:ascii="Times New Roman" w:hAnsi="Times New Roman" w:cs="Times New Roman"/>
          <w:sz w:val="24"/>
          <w:szCs w:val="24"/>
        </w:rPr>
      </w:pPr>
      <w:r w:rsidRPr="00F16D7C">
        <w:rPr>
          <w:rFonts w:ascii="Times New Roman" w:hAnsi="Times New Roman" w:cs="Times New Roman"/>
          <w:b/>
          <w:bCs/>
          <w:sz w:val="24"/>
          <w:szCs w:val="24"/>
        </w:rPr>
        <w:t>3. Alcohol Availability</w:t>
      </w:r>
    </w:p>
    <w:p w:rsidR="002C2125" w:rsidRPr="00F16D7C" w:rsidRDefault="002C2125" w:rsidP="002C2125">
      <w:pPr>
        <w:rPr>
          <w:rFonts w:ascii="Times New Roman" w:hAnsi="Times New Roman" w:cs="Times New Roman"/>
          <w:sz w:val="24"/>
          <w:szCs w:val="24"/>
        </w:rPr>
      </w:pPr>
      <w:r w:rsidRPr="00F16D7C">
        <w:rPr>
          <w:rFonts w:ascii="Times New Roman" w:hAnsi="Times New Roman" w:cs="Times New Roman"/>
          <w:sz w:val="24"/>
          <w:szCs w:val="24"/>
        </w:rPr>
        <w:t xml:space="preserve">CSU limits the possession or consumption of alcoholic beverages on its campus and any other CSU-affiliated area.  Alcohol beverages may be permitted for specific events at the discretion of the President. Further, there are other limited exceptions to this policy within the Laker Village housing complex by those over the age of 21. </w:t>
      </w:r>
    </w:p>
    <w:p w:rsidR="002C2125" w:rsidRPr="00F16D7C" w:rsidRDefault="002C2125" w:rsidP="002C2125">
      <w:pPr>
        <w:rPr>
          <w:rFonts w:ascii="Times New Roman" w:hAnsi="Times New Roman" w:cs="Times New Roman"/>
          <w:b/>
          <w:bCs/>
          <w:sz w:val="24"/>
          <w:szCs w:val="24"/>
        </w:rPr>
      </w:pPr>
    </w:p>
    <w:p w:rsidR="00D17C2D" w:rsidRPr="00F16D7C" w:rsidRDefault="002C2125" w:rsidP="002C2125">
      <w:pPr>
        <w:rPr>
          <w:rFonts w:ascii="Times New Roman" w:hAnsi="Times New Roman" w:cs="Times New Roman"/>
          <w:b/>
          <w:bCs/>
          <w:sz w:val="24"/>
          <w:szCs w:val="24"/>
        </w:rPr>
      </w:pPr>
      <w:r w:rsidRPr="00F16D7C">
        <w:rPr>
          <w:rFonts w:ascii="Times New Roman" w:hAnsi="Times New Roman" w:cs="Times New Roman"/>
          <w:b/>
          <w:bCs/>
          <w:sz w:val="24"/>
          <w:szCs w:val="24"/>
        </w:rPr>
        <w:t>4. A</w:t>
      </w:r>
      <w:r w:rsidR="00EE775B">
        <w:rPr>
          <w:rFonts w:ascii="Times New Roman" w:hAnsi="Times New Roman" w:cs="Times New Roman"/>
          <w:b/>
          <w:bCs/>
          <w:sz w:val="24"/>
          <w:szCs w:val="24"/>
        </w:rPr>
        <w:t>lcohol and Other Drugs</w:t>
      </w:r>
      <w:r w:rsidRPr="00F16D7C">
        <w:rPr>
          <w:rFonts w:ascii="Times New Roman" w:hAnsi="Times New Roman" w:cs="Times New Roman"/>
          <w:b/>
          <w:bCs/>
          <w:sz w:val="24"/>
          <w:szCs w:val="24"/>
        </w:rPr>
        <w:t xml:space="preserve"> Marketing and Promotion</w:t>
      </w:r>
    </w:p>
    <w:p w:rsidR="002C2125" w:rsidRPr="00F16D7C" w:rsidRDefault="002C2125" w:rsidP="002C2125">
      <w:pPr>
        <w:rPr>
          <w:rFonts w:ascii="Times New Roman" w:hAnsi="Times New Roman" w:cs="Times New Roman"/>
          <w:sz w:val="24"/>
          <w:szCs w:val="24"/>
        </w:rPr>
      </w:pPr>
      <w:r w:rsidRPr="00F16D7C">
        <w:rPr>
          <w:rFonts w:ascii="Times New Roman" w:hAnsi="Times New Roman" w:cs="Times New Roman"/>
          <w:sz w:val="24"/>
          <w:szCs w:val="24"/>
        </w:rPr>
        <w:br/>
        <w:t>Pro-health messages are made through C</w:t>
      </w:r>
      <w:r w:rsidR="00EE775B">
        <w:rPr>
          <w:rFonts w:ascii="Times New Roman" w:hAnsi="Times New Roman" w:cs="Times New Roman"/>
          <w:sz w:val="24"/>
          <w:szCs w:val="24"/>
        </w:rPr>
        <w:t>APS</w:t>
      </w:r>
      <w:r w:rsidRPr="00F16D7C">
        <w:rPr>
          <w:rFonts w:ascii="Times New Roman" w:hAnsi="Times New Roman" w:cs="Times New Roman"/>
          <w:sz w:val="24"/>
          <w:szCs w:val="24"/>
        </w:rPr>
        <w:t xml:space="preserve">, University Health Services, Recreation and Wellness, Campus Life, Housing and Residence Life, and the Office of Community Standards.  A variety of alcohol education/awareness brochures and pamphlets are available.   </w:t>
      </w:r>
      <w:r w:rsidR="008E14D0">
        <w:rPr>
          <w:rFonts w:ascii="Times New Roman" w:hAnsi="Times New Roman" w:cs="Times New Roman"/>
          <w:sz w:val="24"/>
          <w:szCs w:val="24"/>
        </w:rPr>
        <w:t>Sponsorship and collaboration of a</w:t>
      </w:r>
      <w:r w:rsidRPr="00F16D7C">
        <w:rPr>
          <w:rFonts w:ascii="Times New Roman" w:hAnsi="Times New Roman" w:cs="Times New Roman"/>
          <w:sz w:val="24"/>
          <w:szCs w:val="24"/>
        </w:rPr>
        <w:t>nnual activities</w:t>
      </w:r>
      <w:r w:rsidR="008E14D0">
        <w:rPr>
          <w:rFonts w:ascii="Times New Roman" w:hAnsi="Times New Roman" w:cs="Times New Roman"/>
          <w:sz w:val="24"/>
          <w:szCs w:val="24"/>
        </w:rPr>
        <w:t xml:space="preserve"> by the </w:t>
      </w:r>
      <w:r w:rsidR="00EE775B">
        <w:rPr>
          <w:rFonts w:ascii="Times New Roman" w:hAnsi="Times New Roman" w:cs="Times New Roman"/>
          <w:sz w:val="24"/>
          <w:szCs w:val="24"/>
        </w:rPr>
        <w:t>Division</w:t>
      </w:r>
      <w:r w:rsidR="008E14D0">
        <w:rPr>
          <w:rFonts w:ascii="Times New Roman" w:hAnsi="Times New Roman" w:cs="Times New Roman"/>
          <w:sz w:val="24"/>
          <w:szCs w:val="24"/>
        </w:rPr>
        <w:t xml:space="preserve"> of Student Affairs</w:t>
      </w:r>
      <w:r w:rsidRPr="00F16D7C">
        <w:rPr>
          <w:rFonts w:ascii="Times New Roman" w:hAnsi="Times New Roman" w:cs="Times New Roman"/>
          <w:sz w:val="24"/>
          <w:szCs w:val="24"/>
        </w:rPr>
        <w:t>, such as the National Collegiate Alcohol Awareness</w:t>
      </w:r>
      <w:r w:rsidR="00EE775B">
        <w:rPr>
          <w:rFonts w:ascii="Times New Roman" w:hAnsi="Times New Roman" w:cs="Times New Roman"/>
          <w:sz w:val="24"/>
          <w:szCs w:val="24"/>
        </w:rPr>
        <w:t>, National Recovery Month, and</w:t>
      </w:r>
      <w:r w:rsidRPr="00F16D7C">
        <w:rPr>
          <w:rFonts w:ascii="Times New Roman" w:hAnsi="Times New Roman" w:cs="Times New Roman"/>
          <w:sz w:val="24"/>
          <w:szCs w:val="24"/>
        </w:rPr>
        <w:t xml:space="preserve"> Week and Well</w:t>
      </w:r>
      <w:r w:rsidR="008E14D0">
        <w:rPr>
          <w:rFonts w:ascii="Times New Roman" w:hAnsi="Times New Roman" w:cs="Times New Roman"/>
          <w:sz w:val="24"/>
          <w:szCs w:val="24"/>
        </w:rPr>
        <w:t xml:space="preserve">ness Week </w:t>
      </w:r>
      <w:r w:rsidRPr="00F16D7C">
        <w:rPr>
          <w:rFonts w:ascii="Times New Roman" w:hAnsi="Times New Roman" w:cs="Times New Roman"/>
          <w:sz w:val="24"/>
          <w:szCs w:val="24"/>
        </w:rPr>
        <w:t xml:space="preserve">provide relevant </w:t>
      </w:r>
      <w:r w:rsidR="008E14D0">
        <w:rPr>
          <w:rFonts w:ascii="Times New Roman" w:hAnsi="Times New Roman" w:cs="Times New Roman"/>
          <w:sz w:val="24"/>
          <w:szCs w:val="24"/>
        </w:rPr>
        <w:t xml:space="preserve">AOD </w:t>
      </w:r>
      <w:r w:rsidRPr="00F16D7C">
        <w:rPr>
          <w:rFonts w:ascii="Times New Roman" w:hAnsi="Times New Roman" w:cs="Times New Roman"/>
          <w:sz w:val="24"/>
          <w:szCs w:val="24"/>
        </w:rPr>
        <w:t xml:space="preserve">information and activities. </w:t>
      </w:r>
    </w:p>
    <w:p w:rsidR="002C2125" w:rsidRPr="00F16D7C" w:rsidRDefault="002C2125" w:rsidP="002C2125">
      <w:pPr>
        <w:rPr>
          <w:rFonts w:ascii="Times New Roman" w:hAnsi="Times New Roman" w:cs="Times New Roman"/>
          <w:sz w:val="24"/>
          <w:szCs w:val="24"/>
        </w:rPr>
      </w:pPr>
      <w:r w:rsidRPr="00F16D7C">
        <w:rPr>
          <w:rFonts w:ascii="Times New Roman" w:hAnsi="Times New Roman" w:cs="Times New Roman"/>
          <w:sz w:val="24"/>
          <w:szCs w:val="24"/>
        </w:rPr>
        <w:t>Alcohol advertising and industry-sponsored-events are banned on campus.  Student organization announcement content related to party events promotion is monitored and restricted.</w:t>
      </w:r>
      <w:r w:rsidR="00D17C2D" w:rsidRPr="00F16D7C">
        <w:rPr>
          <w:rFonts w:ascii="Times New Roman" w:hAnsi="Times New Roman" w:cs="Times New Roman"/>
          <w:sz w:val="24"/>
          <w:szCs w:val="24"/>
        </w:rPr>
        <w:t xml:space="preserve"> </w:t>
      </w:r>
      <w:r w:rsidRPr="00F16D7C">
        <w:rPr>
          <w:rFonts w:ascii="Times New Roman" w:hAnsi="Times New Roman" w:cs="Times New Roman"/>
          <w:sz w:val="24"/>
          <w:szCs w:val="24"/>
        </w:rPr>
        <w:t xml:space="preserve">Students who advertise unapproved events involving alcohol are fined. </w:t>
      </w:r>
    </w:p>
    <w:p w:rsidR="002C2125" w:rsidRPr="00F16D7C" w:rsidRDefault="002C2125" w:rsidP="002C2125">
      <w:pPr>
        <w:rPr>
          <w:rFonts w:ascii="Times New Roman" w:hAnsi="Times New Roman" w:cs="Times New Roman"/>
          <w:b/>
          <w:bCs/>
          <w:sz w:val="24"/>
          <w:szCs w:val="24"/>
        </w:rPr>
      </w:pPr>
    </w:p>
    <w:p w:rsidR="002C2125" w:rsidRPr="00F16D7C" w:rsidRDefault="002C2125" w:rsidP="002C2125">
      <w:pPr>
        <w:rPr>
          <w:rFonts w:ascii="Times New Roman" w:hAnsi="Times New Roman" w:cs="Times New Roman"/>
          <w:b/>
          <w:bCs/>
          <w:sz w:val="24"/>
          <w:szCs w:val="24"/>
        </w:rPr>
      </w:pPr>
      <w:r w:rsidRPr="00F16D7C">
        <w:rPr>
          <w:rFonts w:ascii="Times New Roman" w:hAnsi="Times New Roman" w:cs="Times New Roman"/>
          <w:b/>
          <w:bCs/>
          <w:sz w:val="24"/>
          <w:szCs w:val="24"/>
        </w:rPr>
        <w:t>5. Policy Development and Enforcement</w:t>
      </w:r>
    </w:p>
    <w:p w:rsidR="002C2125" w:rsidRPr="00F16D7C" w:rsidRDefault="002C2125" w:rsidP="002C2125">
      <w:pPr>
        <w:rPr>
          <w:rFonts w:ascii="Times New Roman" w:hAnsi="Times New Roman" w:cs="Times New Roman"/>
          <w:sz w:val="24"/>
          <w:szCs w:val="24"/>
        </w:rPr>
      </w:pPr>
      <w:r w:rsidRPr="00F16D7C">
        <w:rPr>
          <w:rFonts w:ascii="Times New Roman" w:hAnsi="Times New Roman" w:cs="Times New Roman"/>
          <w:sz w:val="24"/>
          <w:szCs w:val="24"/>
        </w:rPr>
        <w:t>University student organization sponsored (on and off campus) functions must be registered through the Office of Campus Life.  University police patrol and observe on-campus parties and patrol the on-campus residence hall complex.  State and local laws are enforced for fake IDs, underage drinking, purchases of/sale to minors, and DUI.  University police collaborate with local law enforcement agencies including the City of Morrow and Lake City Police Departments.</w:t>
      </w:r>
    </w:p>
    <w:p w:rsidR="00287931" w:rsidRDefault="002C2125" w:rsidP="002C2125">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ind w:hanging="360"/>
        <w:rPr>
          <w:rFonts w:ascii="Times New Roman" w:hAnsi="Times New Roman" w:cs="Times New Roman"/>
          <w:sz w:val="24"/>
          <w:szCs w:val="24"/>
        </w:rPr>
      </w:pPr>
      <w:r w:rsidRPr="00F16D7C">
        <w:rPr>
          <w:rFonts w:ascii="Times New Roman" w:hAnsi="Times New Roman" w:cs="Times New Roman"/>
          <w:sz w:val="24"/>
          <w:szCs w:val="24"/>
        </w:rPr>
        <w:tab/>
        <w:t>Students who violate the AOD Policy on campus are referred to the Office of Community Standards. Information pertaining to quantity, behavior, cooperation, damage, etc. will be considered by the</w:t>
      </w:r>
      <w:r w:rsidRPr="00F16D7C">
        <w:rPr>
          <w:rFonts w:ascii="Times New Roman" w:hAnsi="Times New Roman" w:cs="Times New Roman"/>
          <w:b/>
          <w:sz w:val="24"/>
          <w:szCs w:val="24"/>
        </w:rPr>
        <w:t xml:space="preserve"> </w:t>
      </w:r>
      <w:r w:rsidRPr="00F16D7C">
        <w:rPr>
          <w:rFonts w:ascii="Times New Roman" w:hAnsi="Times New Roman" w:cs="Times New Roman"/>
          <w:sz w:val="24"/>
          <w:szCs w:val="24"/>
        </w:rPr>
        <w:t xml:space="preserve">Conduct Officer/ hearing authority when issuing charges and adjudicating each case. </w:t>
      </w:r>
      <w:r w:rsidRPr="00F16D7C">
        <w:rPr>
          <w:rFonts w:ascii="Times New Roman" w:hAnsi="Times New Roman" w:cs="Times New Roman"/>
          <w:sz w:val="24"/>
          <w:szCs w:val="24"/>
        </w:rPr>
        <w:tab/>
      </w:r>
    </w:p>
    <w:p w:rsidR="002C2125" w:rsidRPr="00F16D7C" w:rsidRDefault="00287931" w:rsidP="002C2125">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ind w:hanging="360"/>
        <w:rPr>
          <w:rFonts w:ascii="Times New Roman" w:hAnsi="Times New Roman" w:cs="Times New Roman"/>
          <w:sz w:val="24"/>
          <w:szCs w:val="24"/>
        </w:rPr>
      </w:pPr>
      <w:r>
        <w:rPr>
          <w:rFonts w:ascii="Times New Roman" w:hAnsi="Times New Roman" w:cs="Times New Roman"/>
          <w:sz w:val="24"/>
          <w:szCs w:val="24"/>
        </w:rPr>
        <w:t>Recommended s</w:t>
      </w:r>
      <w:r w:rsidR="002C2125" w:rsidRPr="00F16D7C">
        <w:rPr>
          <w:rFonts w:ascii="Times New Roman" w:hAnsi="Times New Roman" w:cs="Times New Roman"/>
          <w:sz w:val="24"/>
          <w:szCs w:val="24"/>
        </w:rPr>
        <w:t>anctions</w:t>
      </w:r>
      <w:r w:rsidR="004732AE">
        <w:rPr>
          <w:rFonts w:ascii="Times New Roman" w:hAnsi="Times New Roman" w:cs="Times New Roman"/>
          <w:sz w:val="24"/>
          <w:szCs w:val="24"/>
        </w:rPr>
        <w:t xml:space="preserve"> for violations</w:t>
      </w:r>
      <w:r w:rsidR="002C2125" w:rsidRPr="00F16D7C">
        <w:rPr>
          <w:rFonts w:ascii="Times New Roman" w:hAnsi="Times New Roman" w:cs="Times New Roman"/>
          <w:sz w:val="24"/>
          <w:szCs w:val="24"/>
        </w:rPr>
        <w:t xml:space="preserve"> are as follows:</w:t>
      </w:r>
    </w:p>
    <w:p w:rsidR="002C2125" w:rsidRPr="00F16D7C" w:rsidRDefault="002C2125" w:rsidP="002C2125">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ind w:hanging="360"/>
        <w:rPr>
          <w:rFonts w:ascii="Times New Roman" w:hAnsi="Times New Roman" w:cs="Times New Roman"/>
          <w:sz w:val="24"/>
          <w:szCs w:val="24"/>
        </w:rPr>
      </w:pPr>
      <w:r w:rsidRPr="00F16D7C">
        <w:rPr>
          <w:rFonts w:ascii="Times New Roman" w:hAnsi="Times New Roman" w:cs="Times New Roman"/>
          <w:sz w:val="24"/>
          <w:szCs w:val="24"/>
        </w:rPr>
        <w:lastRenderedPageBreak/>
        <w:tab/>
        <w:t>Level 1:  Complete online alcohol or drug education program (students will be required to pay for online course); Parental Notification Letter, Disciplinary Warning.</w:t>
      </w:r>
    </w:p>
    <w:p w:rsidR="002C2125" w:rsidRPr="00F16D7C" w:rsidRDefault="002C2125" w:rsidP="002C2125">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ind w:hanging="360"/>
        <w:rPr>
          <w:rFonts w:ascii="Times New Roman" w:hAnsi="Times New Roman" w:cs="Times New Roman"/>
          <w:sz w:val="24"/>
          <w:szCs w:val="24"/>
        </w:rPr>
      </w:pPr>
      <w:r w:rsidRPr="00F16D7C">
        <w:rPr>
          <w:rFonts w:ascii="Times New Roman" w:hAnsi="Times New Roman" w:cs="Times New Roman"/>
          <w:sz w:val="24"/>
          <w:szCs w:val="24"/>
        </w:rPr>
        <w:tab/>
        <w:t>Level 2:  Attend one alcohol/drug dependency assessment; Disciplinary Probation for duration of current semester and one additional semester of enrollment.</w:t>
      </w:r>
    </w:p>
    <w:p w:rsidR="002C2125" w:rsidRPr="00F16D7C" w:rsidRDefault="002C2125" w:rsidP="00A115A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ind w:hanging="360"/>
        <w:rPr>
          <w:rFonts w:ascii="Times New Roman" w:hAnsi="Times New Roman" w:cs="Times New Roman"/>
          <w:sz w:val="24"/>
          <w:szCs w:val="24"/>
        </w:rPr>
      </w:pPr>
      <w:r w:rsidRPr="00F16D7C">
        <w:rPr>
          <w:rFonts w:ascii="Times New Roman" w:hAnsi="Times New Roman" w:cs="Times New Roman"/>
          <w:sz w:val="24"/>
          <w:szCs w:val="24"/>
        </w:rPr>
        <w:tab/>
        <w:t>Level 3:  Suspension from University Housing and/or the University.</w:t>
      </w:r>
    </w:p>
    <w:p w:rsidR="002C2125" w:rsidRPr="00F16D7C" w:rsidRDefault="002C2125" w:rsidP="002C2125">
      <w:pPr>
        <w:rPr>
          <w:rFonts w:ascii="Times New Roman" w:hAnsi="Times New Roman" w:cs="Times New Roman"/>
          <w:sz w:val="24"/>
          <w:szCs w:val="24"/>
        </w:rPr>
      </w:pPr>
      <w:r w:rsidRPr="00F16D7C">
        <w:rPr>
          <w:rFonts w:ascii="Times New Roman" w:hAnsi="Times New Roman" w:cs="Times New Roman"/>
          <w:sz w:val="24"/>
          <w:szCs w:val="24"/>
        </w:rPr>
        <w:t>These are minimum sanctions only. Additional sanctions may be imposed at the discretion of the Conduct Officer or hearing authority.</w:t>
      </w:r>
    </w:p>
    <w:p w:rsidR="0040597E" w:rsidRPr="00F16D7C" w:rsidRDefault="0040597E" w:rsidP="002C2125">
      <w:pPr>
        <w:rPr>
          <w:rFonts w:ascii="Times New Roman" w:hAnsi="Times New Roman" w:cs="Times New Roman"/>
          <w:sz w:val="24"/>
          <w:szCs w:val="24"/>
        </w:rPr>
      </w:pPr>
    </w:p>
    <w:p w:rsidR="00CB31E6" w:rsidRPr="00F16D7C" w:rsidRDefault="00CB31E6" w:rsidP="002C2125">
      <w:pPr>
        <w:rPr>
          <w:rFonts w:ascii="Times New Roman" w:hAnsi="Times New Roman" w:cs="Times New Roman"/>
          <w:b/>
          <w:sz w:val="24"/>
          <w:szCs w:val="24"/>
        </w:rPr>
      </w:pPr>
      <w:r w:rsidRPr="00F16D7C">
        <w:rPr>
          <w:rFonts w:ascii="Times New Roman" w:hAnsi="Times New Roman" w:cs="Times New Roman"/>
          <w:b/>
          <w:sz w:val="24"/>
          <w:szCs w:val="24"/>
        </w:rPr>
        <w:t>AOD enforcement data</w:t>
      </w:r>
    </w:p>
    <w:p w:rsidR="00CB31E6" w:rsidRPr="00F16D7C" w:rsidRDefault="0040597E" w:rsidP="002C2125">
      <w:pPr>
        <w:rPr>
          <w:rFonts w:ascii="Times New Roman" w:hAnsi="Times New Roman" w:cs="Times New Roman"/>
          <w:sz w:val="24"/>
          <w:szCs w:val="24"/>
        </w:rPr>
      </w:pPr>
      <w:r w:rsidRPr="00F16D7C">
        <w:rPr>
          <w:rFonts w:ascii="Times New Roman" w:hAnsi="Times New Roman" w:cs="Times New Roman"/>
          <w:sz w:val="24"/>
          <w:szCs w:val="24"/>
        </w:rPr>
        <w:t>The Crime and Safety reports from the Office of Public Safety show that there were 28 alcohol and drug related crimes on campus</w:t>
      </w:r>
      <w:r w:rsidR="00CB31E6" w:rsidRPr="00F16D7C">
        <w:rPr>
          <w:rFonts w:ascii="Times New Roman" w:hAnsi="Times New Roman" w:cs="Times New Roman"/>
          <w:sz w:val="24"/>
          <w:szCs w:val="24"/>
        </w:rPr>
        <w:t xml:space="preserve"> within this review period</w:t>
      </w:r>
      <w:r w:rsidRPr="00F16D7C">
        <w:rPr>
          <w:rFonts w:ascii="Times New Roman" w:hAnsi="Times New Roman" w:cs="Times New Roman"/>
          <w:sz w:val="24"/>
          <w:szCs w:val="24"/>
        </w:rPr>
        <w:t xml:space="preserve">. </w:t>
      </w:r>
    </w:p>
    <w:p w:rsidR="00A115AC" w:rsidRPr="00F16D7C" w:rsidRDefault="00CB31E6" w:rsidP="00CB31E6">
      <w:pPr>
        <w:spacing w:after="0" w:line="240" w:lineRule="auto"/>
        <w:rPr>
          <w:rFonts w:ascii="Times New Roman" w:hAnsi="Times New Roman" w:cs="Times New Roman"/>
          <w:sz w:val="24"/>
          <w:szCs w:val="24"/>
        </w:rPr>
      </w:pPr>
      <w:r w:rsidRPr="00F16D7C">
        <w:rPr>
          <w:rFonts w:ascii="Times New Roman" w:hAnsi="Times New Roman" w:cs="Times New Roman"/>
          <w:sz w:val="24"/>
          <w:szCs w:val="24"/>
        </w:rPr>
        <w:t xml:space="preserve">The </w:t>
      </w:r>
      <w:r w:rsidR="00287931">
        <w:rPr>
          <w:rFonts w:ascii="Times New Roman" w:hAnsi="Times New Roman" w:cs="Times New Roman"/>
          <w:sz w:val="24"/>
          <w:szCs w:val="24"/>
        </w:rPr>
        <w:t>Office of Community Standards R</w:t>
      </w:r>
      <w:r w:rsidR="0040597E" w:rsidRPr="00F16D7C">
        <w:rPr>
          <w:rFonts w:ascii="Times New Roman" w:hAnsi="Times New Roman" w:cs="Times New Roman"/>
          <w:sz w:val="24"/>
          <w:szCs w:val="24"/>
        </w:rPr>
        <w:t>eport show</w:t>
      </w:r>
      <w:r w:rsidRPr="00F16D7C">
        <w:rPr>
          <w:rFonts w:ascii="Times New Roman" w:hAnsi="Times New Roman" w:cs="Times New Roman"/>
          <w:sz w:val="24"/>
          <w:szCs w:val="24"/>
        </w:rPr>
        <w:t>s</w:t>
      </w:r>
      <w:r w:rsidR="0040597E" w:rsidRPr="00F16D7C">
        <w:rPr>
          <w:rFonts w:ascii="Times New Roman" w:hAnsi="Times New Roman" w:cs="Times New Roman"/>
          <w:sz w:val="24"/>
          <w:szCs w:val="24"/>
        </w:rPr>
        <w:t xml:space="preserve"> a to</w:t>
      </w:r>
      <w:r w:rsidRPr="00F16D7C">
        <w:rPr>
          <w:rFonts w:ascii="Times New Roman" w:hAnsi="Times New Roman" w:cs="Times New Roman"/>
          <w:sz w:val="24"/>
          <w:szCs w:val="24"/>
        </w:rPr>
        <w:t>t</w:t>
      </w:r>
      <w:r w:rsidR="0040597E" w:rsidRPr="00F16D7C">
        <w:rPr>
          <w:rFonts w:ascii="Times New Roman" w:hAnsi="Times New Roman" w:cs="Times New Roman"/>
          <w:sz w:val="24"/>
          <w:szCs w:val="24"/>
        </w:rPr>
        <w:t xml:space="preserve">al of 32 </w:t>
      </w:r>
      <w:r w:rsidRPr="00F16D7C">
        <w:rPr>
          <w:rFonts w:ascii="Times New Roman" w:hAnsi="Times New Roman" w:cs="Times New Roman"/>
          <w:sz w:val="24"/>
          <w:szCs w:val="24"/>
        </w:rPr>
        <w:t xml:space="preserve">violations </w:t>
      </w:r>
      <w:r w:rsidR="0077467C">
        <w:rPr>
          <w:rFonts w:ascii="Times New Roman" w:hAnsi="Times New Roman" w:cs="Times New Roman"/>
          <w:sz w:val="24"/>
          <w:szCs w:val="24"/>
        </w:rPr>
        <w:t>in the following categories</w:t>
      </w:r>
      <w:r w:rsidR="003A0FDD" w:rsidRPr="00F16D7C">
        <w:rPr>
          <w:rFonts w:ascii="Times New Roman" w:hAnsi="Times New Roman" w:cs="Times New Roman"/>
          <w:sz w:val="24"/>
          <w:szCs w:val="24"/>
        </w:rPr>
        <w:t>:</w:t>
      </w:r>
      <w:r w:rsidRPr="00F16D7C">
        <w:rPr>
          <w:rFonts w:ascii="Times New Roman" w:hAnsi="Times New Roman" w:cs="Times New Roman"/>
          <w:sz w:val="24"/>
          <w:szCs w:val="24"/>
        </w:rPr>
        <w:t xml:space="preserve"> </w:t>
      </w:r>
    </w:p>
    <w:p w:rsidR="00A115AC" w:rsidRPr="00F16D7C" w:rsidRDefault="00A115AC" w:rsidP="00CB31E6">
      <w:pPr>
        <w:spacing w:after="0" w:line="240" w:lineRule="auto"/>
        <w:rPr>
          <w:rFonts w:ascii="Times New Roman" w:hAnsi="Times New Roman" w:cs="Times New Roman"/>
          <w:sz w:val="24"/>
          <w:szCs w:val="24"/>
        </w:rPr>
      </w:pPr>
    </w:p>
    <w:p w:rsidR="00CB31E6" w:rsidRPr="00F16D7C" w:rsidRDefault="00CB31E6" w:rsidP="00CB31E6">
      <w:pPr>
        <w:spacing w:after="0" w:line="240" w:lineRule="auto"/>
        <w:rPr>
          <w:rFonts w:ascii="Times New Roman" w:hAnsi="Times New Roman" w:cs="Times New Roman"/>
          <w:sz w:val="24"/>
          <w:szCs w:val="24"/>
        </w:rPr>
      </w:pPr>
      <w:r w:rsidRPr="008E14D0">
        <w:rPr>
          <w:rFonts w:ascii="Times New Roman" w:hAnsi="Times New Roman" w:cs="Times New Roman"/>
          <w:i/>
          <w:sz w:val="24"/>
          <w:szCs w:val="24"/>
        </w:rPr>
        <w:t>Possession and/or consumption of Alcohol</w:t>
      </w:r>
      <w:r w:rsidRPr="00F16D7C">
        <w:rPr>
          <w:rFonts w:ascii="Times New Roman" w:hAnsi="Times New Roman" w:cs="Times New Roman"/>
          <w:sz w:val="24"/>
          <w:szCs w:val="24"/>
        </w:rPr>
        <w:t xml:space="preserve"> – 4 responsible, 3 not responsible, 0 dropped, 0 pending</w:t>
      </w:r>
    </w:p>
    <w:p w:rsidR="00A115AC" w:rsidRPr="00F16D7C" w:rsidRDefault="00A115AC" w:rsidP="00CB31E6">
      <w:pPr>
        <w:spacing w:after="0" w:line="240" w:lineRule="auto"/>
        <w:rPr>
          <w:rFonts w:ascii="Times New Roman" w:hAnsi="Times New Roman" w:cs="Times New Roman"/>
          <w:sz w:val="24"/>
          <w:szCs w:val="24"/>
        </w:rPr>
      </w:pPr>
    </w:p>
    <w:p w:rsidR="00CB31E6" w:rsidRPr="00F16D7C" w:rsidRDefault="00CB31E6" w:rsidP="00CB31E6">
      <w:pPr>
        <w:spacing w:after="0" w:line="240" w:lineRule="auto"/>
        <w:rPr>
          <w:rFonts w:ascii="Times New Roman" w:hAnsi="Times New Roman" w:cs="Times New Roman"/>
          <w:sz w:val="24"/>
          <w:szCs w:val="24"/>
        </w:rPr>
      </w:pPr>
      <w:r w:rsidRPr="008E14D0">
        <w:rPr>
          <w:rFonts w:ascii="Times New Roman" w:hAnsi="Times New Roman" w:cs="Times New Roman"/>
          <w:i/>
          <w:sz w:val="24"/>
          <w:szCs w:val="24"/>
        </w:rPr>
        <w:t>Possession and/or Use of Illegal Drugs</w:t>
      </w:r>
      <w:r w:rsidRPr="00F16D7C">
        <w:rPr>
          <w:rFonts w:ascii="Times New Roman" w:hAnsi="Times New Roman" w:cs="Times New Roman"/>
          <w:sz w:val="24"/>
          <w:szCs w:val="24"/>
        </w:rPr>
        <w:t xml:space="preserve"> -</w:t>
      </w:r>
      <w:r w:rsidR="0040597E" w:rsidRPr="00F16D7C">
        <w:rPr>
          <w:rFonts w:ascii="Times New Roman" w:hAnsi="Times New Roman" w:cs="Times New Roman"/>
          <w:sz w:val="24"/>
          <w:szCs w:val="24"/>
        </w:rPr>
        <w:t xml:space="preserve"> </w:t>
      </w:r>
      <w:r w:rsidRPr="00F16D7C">
        <w:rPr>
          <w:rFonts w:ascii="Times New Roman" w:hAnsi="Times New Roman" w:cs="Times New Roman"/>
          <w:sz w:val="24"/>
          <w:szCs w:val="24"/>
        </w:rPr>
        <w:t xml:space="preserve">11 responsible, 9 not responsible, 0 dropped, 0 pending </w:t>
      </w:r>
    </w:p>
    <w:p w:rsidR="00A115AC" w:rsidRPr="00F16D7C" w:rsidRDefault="00A115AC" w:rsidP="00CB31E6">
      <w:pPr>
        <w:spacing w:after="0" w:line="240" w:lineRule="auto"/>
        <w:rPr>
          <w:rFonts w:ascii="Times New Roman" w:hAnsi="Times New Roman" w:cs="Times New Roman"/>
          <w:sz w:val="24"/>
          <w:szCs w:val="24"/>
        </w:rPr>
      </w:pPr>
    </w:p>
    <w:p w:rsidR="00CB31E6" w:rsidRPr="00F16D7C" w:rsidRDefault="0040597E" w:rsidP="00CB31E6">
      <w:pPr>
        <w:spacing w:after="0" w:line="240" w:lineRule="auto"/>
        <w:rPr>
          <w:rFonts w:ascii="Times New Roman" w:hAnsi="Times New Roman" w:cs="Times New Roman"/>
          <w:sz w:val="24"/>
          <w:szCs w:val="24"/>
        </w:rPr>
      </w:pPr>
      <w:r w:rsidRPr="008E14D0">
        <w:rPr>
          <w:rFonts w:ascii="Times New Roman" w:hAnsi="Times New Roman" w:cs="Times New Roman"/>
          <w:i/>
          <w:sz w:val="24"/>
          <w:szCs w:val="24"/>
        </w:rPr>
        <w:t xml:space="preserve">Possession </w:t>
      </w:r>
      <w:r w:rsidR="00CB31E6" w:rsidRPr="008E14D0">
        <w:rPr>
          <w:rFonts w:ascii="Times New Roman" w:hAnsi="Times New Roman" w:cs="Times New Roman"/>
          <w:i/>
          <w:sz w:val="24"/>
          <w:szCs w:val="24"/>
        </w:rPr>
        <w:t>of</w:t>
      </w:r>
      <w:r w:rsidRPr="008E14D0">
        <w:rPr>
          <w:rFonts w:ascii="Times New Roman" w:hAnsi="Times New Roman" w:cs="Times New Roman"/>
          <w:i/>
          <w:sz w:val="24"/>
          <w:szCs w:val="24"/>
        </w:rPr>
        <w:t xml:space="preserve"> drug</w:t>
      </w:r>
      <w:r w:rsidR="00CB31E6" w:rsidRPr="008E14D0">
        <w:rPr>
          <w:rFonts w:ascii="Times New Roman" w:hAnsi="Times New Roman" w:cs="Times New Roman"/>
          <w:i/>
          <w:sz w:val="24"/>
          <w:szCs w:val="24"/>
        </w:rPr>
        <w:t xml:space="preserve"> related paraphernalia</w:t>
      </w:r>
      <w:r w:rsidR="00CB31E6" w:rsidRPr="00F16D7C">
        <w:rPr>
          <w:rFonts w:ascii="Times New Roman" w:hAnsi="Times New Roman" w:cs="Times New Roman"/>
          <w:sz w:val="24"/>
          <w:szCs w:val="24"/>
        </w:rPr>
        <w:t xml:space="preserve"> – 2 responsible, 2 not responsible, 0 dropped, 0 pending</w:t>
      </w:r>
    </w:p>
    <w:p w:rsidR="00A115AC" w:rsidRPr="00F16D7C" w:rsidRDefault="00A115AC" w:rsidP="00CB31E6">
      <w:pPr>
        <w:spacing w:after="0" w:line="240" w:lineRule="auto"/>
        <w:rPr>
          <w:rFonts w:ascii="Times New Roman" w:hAnsi="Times New Roman" w:cs="Times New Roman"/>
          <w:sz w:val="24"/>
          <w:szCs w:val="24"/>
        </w:rPr>
      </w:pPr>
    </w:p>
    <w:p w:rsidR="0040597E" w:rsidRPr="00F16D7C" w:rsidRDefault="00CB31E6" w:rsidP="00CB31E6">
      <w:pPr>
        <w:spacing w:after="0" w:line="240" w:lineRule="auto"/>
        <w:rPr>
          <w:rFonts w:ascii="Times New Roman" w:hAnsi="Times New Roman" w:cs="Times New Roman"/>
          <w:sz w:val="24"/>
          <w:szCs w:val="24"/>
        </w:rPr>
      </w:pPr>
      <w:r w:rsidRPr="008E14D0">
        <w:rPr>
          <w:rFonts w:ascii="Times New Roman" w:hAnsi="Times New Roman" w:cs="Times New Roman"/>
          <w:i/>
          <w:sz w:val="24"/>
          <w:szCs w:val="24"/>
        </w:rPr>
        <w:t>Manufacture of drugs</w:t>
      </w:r>
      <w:r w:rsidRPr="00F16D7C">
        <w:rPr>
          <w:rFonts w:ascii="Times New Roman" w:hAnsi="Times New Roman" w:cs="Times New Roman"/>
          <w:sz w:val="24"/>
          <w:szCs w:val="24"/>
        </w:rPr>
        <w:t xml:space="preserve"> – 0 responsible, 1 not responsible, 0 dropped, 0 pending</w:t>
      </w:r>
      <w:r w:rsidR="0040597E" w:rsidRPr="00F16D7C">
        <w:rPr>
          <w:rFonts w:ascii="Times New Roman" w:hAnsi="Times New Roman" w:cs="Times New Roman"/>
          <w:sz w:val="24"/>
          <w:szCs w:val="24"/>
        </w:rPr>
        <w:t xml:space="preserve"> </w:t>
      </w:r>
    </w:p>
    <w:p w:rsidR="002C2125" w:rsidRPr="00F16D7C" w:rsidRDefault="002C2125" w:rsidP="002C2125">
      <w:pPr>
        <w:rPr>
          <w:rFonts w:ascii="Times New Roman" w:hAnsi="Times New Roman" w:cs="Times New Roman"/>
          <w:sz w:val="24"/>
          <w:szCs w:val="24"/>
        </w:rPr>
      </w:pPr>
    </w:p>
    <w:p w:rsidR="002C2125" w:rsidRPr="00F16D7C" w:rsidRDefault="002C2125" w:rsidP="002C2125">
      <w:pPr>
        <w:rPr>
          <w:rFonts w:ascii="Times New Roman" w:hAnsi="Times New Roman" w:cs="Times New Roman"/>
          <w:b/>
          <w:bCs/>
          <w:sz w:val="24"/>
          <w:szCs w:val="24"/>
        </w:rPr>
      </w:pPr>
      <w:r w:rsidRPr="00F16D7C">
        <w:rPr>
          <w:rFonts w:ascii="Times New Roman" w:hAnsi="Times New Roman" w:cs="Times New Roman"/>
          <w:b/>
          <w:bCs/>
          <w:sz w:val="24"/>
          <w:szCs w:val="24"/>
        </w:rPr>
        <w:t xml:space="preserve">Summary of AOD Program’s Strengths and </w:t>
      </w:r>
      <w:r w:rsidR="003A0FDD" w:rsidRPr="00F16D7C">
        <w:rPr>
          <w:rFonts w:ascii="Times New Roman" w:hAnsi="Times New Roman" w:cs="Times New Roman"/>
          <w:b/>
          <w:bCs/>
          <w:sz w:val="24"/>
          <w:szCs w:val="24"/>
        </w:rPr>
        <w:t>Limitations</w:t>
      </w:r>
    </w:p>
    <w:p w:rsidR="002C2125" w:rsidRPr="00F16D7C" w:rsidRDefault="002C2125" w:rsidP="002C2125">
      <w:pPr>
        <w:rPr>
          <w:rFonts w:ascii="Times New Roman" w:hAnsi="Times New Roman" w:cs="Times New Roman"/>
          <w:b/>
          <w:bCs/>
          <w:sz w:val="24"/>
          <w:szCs w:val="24"/>
        </w:rPr>
      </w:pPr>
      <w:r w:rsidRPr="00F16D7C">
        <w:rPr>
          <w:rFonts w:ascii="Times New Roman" w:hAnsi="Times New Roman" w:cs="Times New Roman"/>
          <w:bCs/>
          <w:sz w:val="24"/>
          <w:szCs w:val="24"/>
        </w:rPr>
        <w:t>Strengths:</w:t>
      </w:r>
    </w:p>
    <w:p w:rsidR="002C2125" w:rsidRDefault="002C2125" w:rsidP="002C2125">
      <w:pPr>
        <w:pStyle w:val="ListParagraph"/>
        <w:numPr>
          <w:ilvl w:val="0"/>
          <w:numId w:val="3"/>
        </w:numPr>
        <w:spacing w:after="160" w:line="259" w:lineRule="auto"/>
      </w:pPr>
      <w:r w:rsidRPr="00F16D7C">
        <w:t>ADEPT</w:t>
      </w:r>
      <w:r w:rsidR="00A115AC" w:rsidRPr="00F16D7C">
        <w:t xml:space="preserve"> continues</w:t>
      </w:r>
      <w:r w:rsidR="00624781" w:rsidRPr="00F16D7C">
        <w:t xml:space="preserve"> to make visible impact</w:t>
      </w:r>
      <w:r w:rsidR="00A115AC" w:rsidRPr="00F16D7C">
        <w:t xml:space="preserve"> since it was re-activated during</w:t>
      </w:r>
      <w:r w:rsidRPr="00F16D7C">
        <w:t xml:space="preserve"> fall semester 2016.</w:t>
      </w:r>
    </w:p>
    <w:p w:rsidR="00A61BA0" w:rsidRPr="00F16D7C" w:rsidRDefault="00A61BA0" w:rsidP="00A61BA0">
      <w:pPr>
        <w:pStyle w:val="ListParagraph"/>
        <w:spacing w:after="160" w:line="259" w:lineRule="auto"/>
      </w:pPr>
    </w:p>
    <w:p w:rsidR="002C2125" w:rsidRDefault="00624781" w:rsidP="002C2125">
      <w:pPr>
        <w:pStyle w:val="ListParagraph"/>
        <w:numPr>
          <w:ilvl w:val="0"/>
          <w:numId w:val="3"/>
        </w:numPr>
        <w:spacing w:after="160" w:line="259" w:lineRule="auto"/>
      </w:pPr>
      <w:r w:rsidRPr="00F16D7C">
        <w:t xml:space="preserve">CSU had an </w:t>
      </w:r>
      <w:r w:rsidR="002C2125" w:rsidRPr="00F16D7C">
        <w:t>attende</w:t>
      </w:r>
      <w:r w:rsidRPr="00F16D7C">
        <w:t>e at</w:t>
      </w:r>
      <w:r w:rsidR="002C2125" w:rsidRPr="00F16D7C">
        <w:t xml:space="preserve"> the Association of Recovery in Higher Education (ARHE) National Collegiate Recovery Conference in April 2016.</w:t>
      </w:r>
    </w:p>
    <w:p w:rsidR="00A61BA0" w:rsidRDefault="00A61BA0" w:rsidP="00A61BA0">
      <w:pPr>
        <w:pStyle w:val="ListParagraph"/>
      </w:pPr>
    </w:p>
    <w:p w:rsidR="00A61BA0" w:rsidRPr="00F16D7C" w:rsidRDefault="00A61BA0" w:rsidP="00A61BA0">
      <w:pPr>
        <w:pStyle w:val="ListParagraph"/>
        <w:spacing w:after="160" w:line="259" w:lineRule="auto"/>
      </w:pPr>
    </w:p>
    <w:p w:rsidR="002C2125" w:rsidRDefault="002C2125" w:rsidP="002C2125">
      <w:pPr>
        <w:pStyle w:val="ListParagraph"/>
        <w:numPr>
          <w:ilvl w:val="0"/>
          <w:numId w:val="3"/>
        </w:numPr>
        <w:spacing w:after="160" w:line="259" w:lineRule="auto"/>
      </w:pPr>
      <w:r w:rsidRPr="00F16D7C">
        <w:t xml:space="preserve">CSU </w:t>
      </w:r>
      <w:r w:rsidR="00624781" w:rsidRPr="00F16D7C">
        <w:t>is a current member of</w:t>
      </w:r>
      <w:r w:rsidRPr="00F16D7C">
        <w:t xml:space="preserve"> the GA Network for Substance Abuse Prevention in </w:t>
      </w:r>
      <w:r w:rsidR="00624781" w:rsidRPr="00F16D7C">
        <w:t>Higher Education.</w:t>
      </w:r>
    </w:p>
    <w:p w:rsidR="00A61BA0" w:rsidRPr="00F16D7C" w:rsidRDefault="00A61BA0" w:rsidP="00A61BA0">
      <w:pPr>
        <w:pStyle w:val="ListParagraph"/>
        <w:spacing w:after="160" w:line="259" w:lineRule="auto"/>
      </w:pPr>
    </w:p>
    <w:p w:rsidR="002C2125" w:rsidRPr="00F16D7C" w:rsidRDefault="002C2125" w:rsidP="002C2125">
      <w:pPr>
        <w:pStyle w:val="ListParagraph"/>
        <w:numPr>
          <w:ilvl w:val="0"/>
          <w:numId w:val="3"/>
        </w:numPr>
        <w:spacing w:after="160" w:line="259" w:lineRule="auto"/>
      </w:pPr>
      <w:r w:rsidRPr="00F16D7C">
        <w:t>CSU Dean of Students, Jeff Jacobs, served as Chair on the Student Attitudes, Practices, and Culture subcommittee on the U</w:t>
      </w:r>
      <w:r w:rsidR="005A72BF">
        <w:t>SG</w:t>
      </w:r>
      <w:r w:rsidRPr="00F16D7C">
        <w:t xml:space="preserve"> Alcohol and Substance Abuse Task Force. </w:t>
      </w:r>
    </w:p>
    <w:p w:rsidR="002C2125" w:rsidRPr="00F16D7C" w:rsidRDefault="002C2125" w:rsidP="009545D1">
      <w:pPr>
        <w:pStyle w:val="ListParagraph"/>
        <w:numPr>
          <w:ilvl w:val="0"/>
          <w:numId w:val="3"/>
        </w:numPr>
      </w:pPr>
      <w:r w:rsidRPr="00A61BA0">
        <w:rPr>
          <w:bCs/>
        </w:rPr>
        <w:lastRenderedPageBreak/>
        <w:t xml:space="preserve">General drug-related </w:t>
      </w:r>
      <w:r w:rsidRPr="00F16D7C">
        <w:t>assessments and referrals to C</w:t>
      </w:r>
      <w:r w:rsidR="00624781" w:rsidRPr="00F16D7C">
        <w:t>APS</w:t>
      </w:r>
      <w:r w:rsidRPr="00F16D7C">
        <w:t xml:space="preserve"> can be made through the Division of Student Affairs and other campus constituents. Education materials are available through C</w:t>
      </w:r>
      <w:r w:rsidR="00624781" w:rsidRPr="00F16D7C">
        <w:t>APS</w:t>
      </w:r>
      <w:r w:rsidRPr="00F16D7C">
        <w:t xml:space="preserve"> and University Health Services</w:t>
      </w:r>
      <w:r w:rsidRPr="00A61BA0">
        <w:rPr>
          <w:bCs/>
        </w:rPr>
        <w:t>.</w:t>
      </w:r>
    </w:p>
    <w:p w:rsidR="00A17A9F" w:rsidRDefault="00A17A9F" w:rsidP="00E374AF">
      <w:pPr>
        <w:spacing w:after="0" w:line="240" w:lineRule="auto"/>
        <w:rPr>
          <w:rFonts w:ascii="Times New Roman" w:hAnsi="Times New Roman" w:cs="Times New Roman"/>
          <w:sz w:val="24"/>
          <w:szCs w:val="24"/>
        </w:rPr>
      </w:pPr>
    </w:p>
    <w:p w:rsidR="002C2125" w:rsidRPr="00F16D7C" w:rsidRDefault="005639AC" w:rsidP="00E374AF">
      <w:pPr>
        <w:spacing w:after="0" w:line="240" w:lineRule="auto"/>
        <w:rPr>
          <w:rFonts w:ascii="Times New Roman" w:hAnsi="Times New Roman" w:cs="Times New Roman"/>
          <w:sz w:val="24"/>
          <w:szCs w:val="24"/>
        </w:rPr>
      </w:pPr>
      <w:r w:rsidRPr="00F16D7C">
        <w:rPr>
          <w:rFonts w:ascii="Times New Roman" w:hAnsi="Times New Roman" w:cs="Times New Roman"/>
          <w:sz w:val="24"/>
          <w:szCs w:val="24"/>
        </w:rPr>
        <w:t>Limitations</w:t>
      </w:r>
      <w:r w:rsidR="002C2125" w:rsidRPr="00F16D7C">
        <w:rPr>
          <w:rFonts w:ascii="Times New Roman" w:hAnsi="Times New Roman" w:cs="Times New Roman"/>
          <w:sz w:val="24"/>
          <w:szCs w:val="24"/>
        </w:rPr>
        <w:t>:</w:t>
      </w:r>
    </w:p>
    <w:p w:rsidR="00E374AF" w:rsidRPr="00F16D7C" w:rsidRDefault="008C50F9" w:rsidP="00E374AF">
      <w:pPr>
        <w:pStyle w:val="ListParagraph"/>
        <w:numPr>
          <w:ilvl w:val="0"/>
          <w:numId w:val="4"/>
        </w:numPr>
      </w:pPr>
      <w:r w:rsidRPr="00F16D7C">
        <w:t>Some l</w:t>
      </w:r>
      <w:r w:rsidR="002C2125" w:rsidRPr="00F16D7C">
        <w:t xml:space="preserve">imitations to </w:t>
      </w:r>
      <w:proofErr w:type="spellStart"/>
      <w:r w:rsidR="002C2125" w:rsidRPr="00F16D7C">
        <w:t>AlcoholEDU</w:t>
      </w:r>
      <w:proofErr w:type="spellEnd"/>
      <w:r w:rsidRPr="00F16D7C">
        <w:t xml:space="preserve"> </w:t>
      </w:r>
      <w:r w:rsidR="00E374AF" w:rsidRPr="00F16D7C">
        <w:t xml:space="preserve">have been </w:t>
      </w:r>
      <w:r w:rsidRPr="00F16D7C">
        <w:t>identifi</w:t>
      </w:r>
      <w:r w:rsidR="00CA7554">
        <w:t xml:space="preserve">ed including the following: </w:t>
      </w:r>
      <w:proofErr w:type="spellStart"/>
      <w:r w:rsidR="002C2125" w:rsidRPr="00F16D7C">
        <w:t>AlcoholEDU</w:t>
      </w:r>
      <w:proofErr w:type="spellEnd"/>
      <w:r w:rsidR="002C2125" w:rsidRPr="00F16D7C">
        <w:t xml:space="preserve"> is administered to first-year students under age 24</w:t>
      </w:r>
      <w:r w:rsidR="00E374AF" w:rsidRPr="00F16D7C">
        <w:t>. A</w:t>
      </w:r>
      <w:r w:rsidR="002C2125" w:rsidRPr="00F16D7C">
        <w:t xml:space="preserve"> more representative sample that includes the adult learner population is needed</w:t>
      </w:r>
      <w:r w:rsidRPr="00F16D7C">
        <w:t xml:space="preserve">. </w:t>
      </w:r>
      <w:r w:rsidR="00684733" w:rsidRPr="00F16D7C">
        <w:t xml:space="preserve">This is particularly important in capturing information about recovery students who often fall under the older age groups. </w:t>
      </w:r>
      <w:r w:rsidRPr="00F16D7C">
        <w:t xml:space="preserve">Also, </w:t>
      </w:r>
      <w:proofErr w:type="spellStart"/>
      <w:r w:rsidR="002C2125" w:rsidRPr="00F16D7C">
        <w:t>AlcoholEDU</w:t>
      </w:r>
      <w:proofErr w:type="spellEnd"/>
      <w:r w:rsidR="002C2125" w:rsidRPr="00F16D7C">
        <w:t xml:space="preserve"> </w:t>
      </w:r>
      <w:r w:rsidRPr="00F16D7C">
        <w:t xml:space="preserve">asks </w:t>
      </w:r>
      <w:r w:rsidR="00E374AF" w:rsidRPr="00F16D7C">
        <w:t xml:space="preserve">many </w:t>
      </w:r>
      <w:r w:rsidRPr="00F16D7C">
        <w:t xml:space="preserve">questions on </w:t>
      </w:r>
      <w:r w:rsidR="002C2125" w:rsidRPr="00F16D7C">
        <w:t xml:space="preserve">alcohol </w:t>
      </w:r>
      <w:r w:rsidRPr="00F16D7C">
        <w:t xml:space="preserve">and </w:t>
      </w:r>
      <w:r w:rsidR="00E374AF" w:rsidRPr="00F16D7C">
        <w:t xml:space="preserve">many fewer questions </w:t>
      </w:r>
      <w:r w:rsidRPr="00F16D7C">
        <w:t>about other drugs. S</w:t>
      </w:r>
      <w:r w:rsidR="002C2125" w:rsidRPr="00F16D7C">
        <w:t>urvey</w:t>
      </w:r>
      <w:r w:rsidRPr="00F16D7C">
        <w:t xml:space="preserve"> data show </w:t>
      </w:r>
      <w:r w:rsidR="002C2125" w:rsidRPr="00F16D7C">
        <w:t xml:space="preserve">that the use of marijuana is more prevalent than alcohol among CSU students. It is recommended that other assessment tools be used to </w:t>
      </w:r>
      <w:r w:rsidRPr="00F16D7C">
        <w:t>gather more comprehensive data about the use of other drugs.</w:t>
      </w:r>
    </w:p>
    <w:p w:rsidR="002C2125" w:rsidRPr="00F16D7C" w:rsidRDefault="008C50F9" w:rsidP="00E374AF">
      <w:pPr>
        <w:pStyle w:val="ListParagraph"/>
      </w:pPr>
      <w:r w:rsidRPr="00F16D7C">
        <w:t xml:space="preserve"> </w:t>
      </w:r>
      <w:r w:rsidR="002C2125" w:rsidRPr="00F16D7C">
        <w:t xml:space="preserve"> </w:t>
      </w:r>
    </w:p>
    <w:p w:rsidR="00E374AF" w:rsidRPr="00F16D7C" w:rsidRDefault="00624781" w:rsidP="00E00995">
      <w:pPr>
        <w:pStyle w:val="ListParagraph"/>
        <w:numPr>
          <w:ilvl w:val="0"/>
          <w:numId w:val="4"/>
        </w:numPr>
      </w:pPr>
      <w:r w:rsidRPr="00F16D7C">
        <w:t xml:space="preserve">There is need to increase and enhance </w:t>
      </w:r>
      <w:r w:rsidR="002C2125" w:rsidRPr="00F16D7C">
        <w:t>intervention</w:t>
      </w:r>
      <w:r w:rsidRPr="00F16D7C">
        <w:t xml:space="preserve"> efforts</w:t>
      </w:r>
      <w:r w:rsidR="002C2125" w:rsidRPr="00F16D7C">
        <w:t xml:space="preserve"> through personalized feedback for students found in violation of campus AOD policies</w:t>
      </w:r>
      <w:r w:rsidR="008C50F9" w:rsidRPr="00F16D7C">
        <w:t xml:space="preserve">. </w:t>
      </w:r>
    </w:p>
    <w:p w:rsidR="00E374AF" w:rsidRPr="00F16D7C" w:rsidRDefault="00E374AF" w:rsidP="00E374AF">
      <w:pPr>
        <w:pStyle w:val="ListParagraph"/>
      </w:pPr>
    </w:p>
    <w:p w:rsidR="00624781" w:rsidRPr="00F16D7C" w:rsidRDefault="00624781" w:rsidP="00D8674E">
      <w:pPr>
        <w:pStyle w:val="ListParagraph"/>
        <w:numPr>
          <w:ilvl w:val="0"/>
          <w:numId w:val="4"/>
        </w:numPr>
      </w:pPr>
      <w:r w:rsidRPr="00F16D7C">
        <w:t>There is a need to make the AOD p</w:t>
      </w:r>
      <w:r w:rsidR="008C50F9" w:rsidRPr="00F16D7C">
        <w:t>rogram</w:t>
      </w:r>
      <w:r w:rsidRPr="00F16D7C">
        <w:t xml:space="preserve"> more visible through marketing and innovative programming. </w:t>
      </w:r>
    </w:p>
    <w:p w:rsidR="002C2125" w:rsidRPr="00F16D7C" w:rsidRDefault="002C2125" w:rsidP="00624781">
      <w:pPr>
        <w:pStyle w:val="ListParagraph"/>
      </w:pPr>
      <w:r w:rsidRPr="00F16D7C">
        <w:t xml:space="preserve"> </w:t>
      </w:r>
    </w:p>
    <w:p w:rsidR="00E374AF" w:rsidRPr="00F16D7C" w:rsidRDefault="002C2125" w:rsidP="00123DFD">
      <w:pPr>
        <w:pStyle w:val="ListParagraph"/>
        <w:numPr>
          <w:ilvl w:val="0"/>
          <w:numId w:val="4"/>
        </w:numPr>
      </w:pPr>
      <w:r w:rsidRPr="00F16D7C">
        <w:t>There is a need to implement a health-promoting normative environment with interventions designed to correct misconceptions of social norms on campus, i.e., students’ expectations about drinking and other drug use that have been formed by the media, parents, and peers.</w:t>
      </w:r>
    </w:p>
    <w:p w:rsidR="00E374AF" w:rsidRPr="00F16D7C" w:rsidRDefault="00E374AF" w:rsidP="00E374AF">
      <w:pPr>
        <w:pStyle w:val="ListParagraph"/>
      </w:pPr>
    </w:p>
    <w:p w:rsidR="002C2125" w:rsidRPr="00F16D7C" w:rsidRDefault="002C2125" w:rsidP="00E374AF">
      <w:pPr>
        <w:pStyle w:val="ListParagraph"/>
        <w:numPr>
          <w:ilvl w:val="0"/>
          <w:numId w:val="4"/>
        </w:numPr>
      </w:pPr>
      <w:r w:rsidRPr="00F16D7C">
        <w:t>There is a need to increase student engagement in AOD programming efforts.</w:t>
      </w:r>
    </w:p>
    <w:p w:rsidR="002C2125" w:rsidRPr="00F16D7C" w:rsidRDefault="002C2125" w:rsidP="00E374AF">
      <w:pPr>
        <w:spacing w:after="0" w:line="240" w:lineRule="auto"/>
        <w:rPr>
          <w:rFonts w:ascii="Times New Roman" w:hAnsi="Times New Roman" w:cs="Times New Roman"/>
          <w:sz w:val="24"/>
          <w:szCs w:val="24"/>
        </w:rPr>
      </w:pPr>
    </w:p>
    <w:p w:rsidR="00FA5C9F" w:rsidRPr="00F16D7C" w:rsidRDefault="00FA5C9F" w:rsidP="00A60DD9">
      <w:pPr>
        <w:autoSpaceDE w:val="0"/>
        <w:autoSpaceDN w:val="0"/>
        <w:adjustRightInd w:val="0"/>
        <w:spacing w:after="0" w:line="240" w:lineRule="auto"/>
        <w:rPr>
          <w:rFonts w:ascii="Times New Roman" w:hAnsi="Times New Roman" w:cs="Times New Roman"/>
          <w:b/>
          <w:bCs/>
          <w:color w:val="000000"/>
          <w:sz w:val="24"/>
          <w:szCs w:val="24"/>
        </w:rPr>
      </w:pPr>
    </w:p>
    <w:p w:rsidR="00A60DD9" w:rsidRPr="00F16D7C" w:rsidRDefault="00CA7554" w:rsidP="00A60D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AOD Policy Access</w:t>
      </w:r>
      <w:r w:rsidR="00A60DD9" w:rsidRPr="00F16D7C">
        <w:rPr>
          <w:rFonts w:ascii="Times New Roman" w:hAnsi="Times New Roman" w:cs="Times New Roman"/>
          <w:b/>
          <w:bCs/>
          <w:color w:val="000000"/>
          <w:sz w:val="24"/>
          <w:szCs w:val="24"/>
        </w:rPr>
        <w:t xml:space="preserve"> and Distribution</w:t>
      </w:r>
    </w:p>
    <w:p w:rsidR="006B379A" w:rsidRPr="00F16D7C" w:rsidRDefault="006B379A" w:rsidP="006B379A">
      <w:pPr>
        <w:spacing w:before="100" w:beforeAutospacing="1" w:after="100" w:afterAutospacing="1"/>
        <w:rPr>
          <w:rFonts w:ascii="Times New Roman" w:hAnsi="Times New Roman" w:cs="Times New Roman"/>
          <w:b/>
          <w:bCs/>
          <w:sz w:val="24"/>
          <w:szCs w:val="24"/>
        </w:rPr>
      </w:pPr>
      <w:r w:rsidRPr="00F16D7C">
        <w:rPr>
          <w:rFonts w:ascii="Times New Roman" w:hAnsi="Times New Roman" w:cs="Times New Roman"/>
          <w:sz w:val="24"/>
          <w:szCs w:val="24"/>
        </w:rPr>
        <w:t>The AOD Policy is distributed to all campus constituents annually with the Annual Security and Fire Safety Report in September. This is disseminated via email from the Office of Public Safety.</w:t>
      </w:r>
    </w:p>
    <w:p w:rsidR="006B379A" w:rsidRPr="00F16D7C" w:rsidRDefault="006B379A" w:rsidP="006B379A">
      <w:pPr>
        <w:spacing w:before="100" w:beforeAutospacing="1" w:after="100" w:afterAutospacing="1"/>
        <w:rPr>
          <w:rFonts w:ascii="Times New Roman" w:hAnsi="Times New Roman" w:cs="Times New Roman"/>
          <w:sz w:val="24"/>
          <w:szCs w:val="24"/>
        </w:rPr>
      </w:pPr>
      <w:r w:rsidRPr="00F16D7C">
        <w:rPr>
          <w:rFonts w:ascii="Times New Roman" w:hAnsi="Times New Roman" w:cs="Times New Roman"/>
          <w:sz w:val="24"/>
          <w:szCs w:val="24"/>
        </w:rPr>
        <w:t xml:space="preserve">A copy of the policy is also located online in the Student Handbook.  The Handbook can be found online at </w:t>
      </w:r>
      <w:hyperlink r:id="rId9" w:history="1">
        <w:r w:rsidRPr="00F16D7C">
          <w:rPr>
            <w:rStyle w:val="Hyperlink"/>
            <w:rFonts w:ascii="Times New Roman" w:hAnsi="Times New Roman" w:cs="Times New Roman"/>
            <w:sz w:val="24"/>
            <w:szCs w:val="24"/>
          </w:rPr>
          <w:t>http://www.clayton.edu/catalog-handbook</w:t>
        </w:r>
      </w:hyperlink>
      <w:r w:rsidRPr="00F16D7C">
        <w:rPr>
          <w:rFonts w:ascii="Times New Roman" w:hAnsi="Times New Roman" w:cs="Times New Roman"/>
          <w:sz w:val="24"/>
          <w:szCs w:val="24"/>
        </w:rPr>
        <w:t xml:space="preserve"> </w:t>
      </w:r>
    </w:p>
    <w:p w:rsidR="006B379A" w:rsidRPr="00F16D7C" w:rsidRDefault="006B379A" w:rsidP="006B379A">
      <w:pPr>
        <w:spacing w:before="100" w:beforeAutospacing="1" w:after="100" w:afterAutospacing="1"/>
        <w:rPr>
          <w:rFonts w:ascii="Times New Roman" w:hAnsi="Times New Roman" w:cs="Times New Roman"/>
          <w:sz w:val="24"/>
          <w:szCs w:val="24"/>
        </w:rPr>
      </w:pPr>
      <w:r w:rsidRPr="00F16D7C">
        <w:rPr>
          <w:rFonts w:ascii="Times New Roman" w:hAnsi="Times New Roman" w:cs="Times New Roman"/>
          <w:sz w:val="24"/>
          <w:szCs w:val="24"/>
        </w:rPr>
        <w:t xml:space="preserve">Employees are notified of the Alcohol and Drug Policy which is located online at </w:t>
      </w:r>
      <w:hyperlink r:id="rId10" w:history="1">
        <w:r w:rsidRPr="00F16D7C">
          <w:rPr>
            <w:rStyle w:val="Hyperlink"/>
            <w:rFonts w:ascii="Times New Roman" w:hAnsi="Times New Roman" w:cs="Times New Roman"/>
            <w:sz w:val="24"/>
            <w:szCs w:val="24"/>
          </w:rPr>
          <w:t>http://www.clayton.edu/human-resources/Handbooks</w:t>
        </w:r>
      </w:hyperlink>
      <w:r w:rsidRPr="00F16D7C">
        <w:rPr>
          <w:rFonts w:ascii="Times New Roman" w:hAnsi="Times New Roman" w:cs="Times New Roman"/>
          <w:sz w:val="24"/>
          <w:szCs w:val="24"/>
        </w:rPr>
        <w:t xml:space="preserve">.  The employee handbook must be attested to and acknowledged by each employee when starting employment (normally 5-10 days to complete from date of hire during new hire orientation). All employees must complete mandatory annual training once per year and download the handbook. Human Resources monitors and tracks completion of mandatory trainings for all employees. </w:t>
      </w:r>
    </w:p>
    <w:p w:rsidR="00A60DD9" w:rsidRPr="0077467C" w:rsidRDefault="00624781" w:rsidP="0077467C">
      <w:pPr>
        <w:autoSpaceDE w:val="0"/>
        <w:autoSpaceDN w:val="0"/>
        <w:adjustRightInd w:val="0"/>
        <w:spacing w:after="0" w:line="240" w:lineRule="auto"/>
        <w:rPr>
          <w:rFonts w:ascii="Times New Roman" w:hAnsi="Times New Roman" w:cs="Times New Roman"/>
          <w:b/>
          <w:bCs/>
          <w:color w:val="000000"/>
          <w:sz w:val="24"/>
          <w:szCs w:val="24"/>
        </w:rPr>
      </w:pPr>
      <w:r w:rsidRPr="0077467C">
        <w:rPr>
          <w:rFonts w:ascii="Times New Roman" w:hAnsi="Times New Roman" w:cs="Times New Roman"/>
          <w:b/>
          <w:bCs/>
          <w:color w:val="000000"/>
          <w:sz w:val="24"/>
          <w:szCs w:val="24"/>
        </w:rPr>
        <w:t>O</w:t>
      </w:r>
      <w:r w:rsidR="00A60DD9" w:rsidRPr="0077467C">
        <w:rPr>
          <w:rFonts w:ascii="Times New Roman" w:hAnsi="Times New Roman" w:cs="Times New Roman"/>
          <w:b/>
          <w:bCs/>
          <w:color w:val="000000"/>
          <w:sz w:val="24"/>
          <w:szCs w:val="24"/>
        </w:rPr>
        <w:t>nline AOD policies:</w:t>
      </w:r>
    </w:p>
    <w:p w:rsidR="002C2125" w:rsidRPr="0077467C" w:rsidRDefault="002C2125" w:rsidP="0077467C">
      <w:pPr>
        <w:autoSpaceDE w:val="0"/>
        <w:autoSpaceDN w:val="0"/>
        <w:adjustRightInd w:val="0"/>
        <w:spacing w:after="0" w:line="240" w:lineRule="auto"/>
        <w:rPr>
          <w:rFonts w:ascii="Times New Roman" w:hAnsi="Times New Roman" w:cs="Times New Roman"/>
          <w:b/>
          <w:bCs/>
          <w:color w:val="000000"/>
          <w:sz w:val="24"/>
          <w:szCs w:val="24"/>
        </w:rPr>
      </w:pPr>
    </w:p>
    <w:p w:rsidR="00A60DD9" w:rsidRPr="0077467C" w:rsidRDefault="00A60DD9" w:rsidP="0077467C">
      <w:pPr>
        <w:autoSpaceDE w:val="0"/>
        <w:autoSpaceDN w:val="0"/>
        <w:adjustRightInd w:val="0"/>
        <w:spacing w:after="0" w:line="240" w:lineRule="auto"/>
        <w:rPr>
          <w:rFonts w:ascii="Times New Roman" w:hAnsi="Times New Roman" w:cs="Times New Roman"/>
          <w:b/>
          <w:bCs/>
          <w:color w:val="000000"/>
          <w:sz w:val="24"/>
          <w:szCs w:val="24"/>
        </w:rPr>
      </w:pPr>
      <w:r w:rsidRPr="0077467C">
        <w:rPr>
          <w:rFonts w:ascii="Times New Roman" w:hAnsi="Times New Roman" w:cs="Times New Roman"/>
          <w:b/>
          <w:bCs/>
          <w:color w:val="000000"/>
          <w:sz w:val="24"/>
          <w:szCs w:val="24"/>
        </w:rPr>
        <w:lastRenderedPageBreak/>
        <w:t>Students</w:t>
      </w:r>
    </w:p>
    <w:p w:rsidR="002C2125" w:rsidRPr="0077467C" w:rsidRDefault="002C2125" w:rsidP="0077467C">
      <w:pPr>
        <w:autoSpaceDE w:val="0"/>
        <w:autoSpaceDN w:val="0"/>
        <w:adjustRightInd w:val="0"/>
        <w:spacing w:after="0" w:line="240" w:lineRule="auto"/>
        <w:rPr>
          <w:rFonts w:ascii="Times New Roman" w:hAnsi="Times New Roman" w:cs="Times New Roman"/>
          <w:iCs/>
          <w:color w:val="000000"/>
          <w:sz w:val="24"/>
          <w:szCs w:val="24"/>
        </w:rPr>
      </w:pPr>
      <w:r w:rsidRPr="0077467C">
        <w:rPr>
          <w:rFonts w:ascii="Times New Roman" w:hAnsi="Times New Roman" w:cs="Times New Roman"/>
          <w:iCs/>
          <w:color w:val="000000"/>
          <w:sz w:val="24"/>
          <w:szCs w:val="24"/>
        </w:rPr>
        <w:t xml:space="preserve">Office of Community Standards </w:t>
      </w:r>
    </w:p>
    <w:p w:rsidR="002C2125" w:rsidRPr="0077467C" w:rsidRDefault="00710F27" w:rsidP="0077467C">
      <w:pPr>
        <w:autoSpaceDE w:val="0"/>
        <w:autoSpaceDN w:val="0"/>
        <w:adjustRightInd w:val="0"/>
        <w:spacing w:after="0" w:line="240" w:lineRule="auto"/>
        <w:rPr>
          <w:rStyle w:val="Hyperlink"/>
          <w:rFonts w:ascii="Times New Roman" w:hAnsi="Times New Roman" w:cs="Times New Roman"/>
          <w:sz w:val="24"/>
          <w:szCs w:val="24"/>
        </w:rPr>
      </w:pPr>
      <w:hyperlink r:id="rId11" w:history="1">
        <w:r w:rsidR="002C2125" w:rsidRPr="0077467C">
          <w:rPr>
            <w:rStyle w:val="Hyperlink"/>
            <w:rFonts w:ascii="Times New Roman" w:hAnsi="Times New Roman" w:cs="Times New Roman"/>
            <w:sz w:val="24"/>
            <w:szCs w:val="24"/>
          </w:rPr>
          <w:t>http://www.clayton.edu/community-standards/home</w:t>
        </w:r>
      </w:hyperlink>
    </w:p>
    <w:p w:rsidR="00F16D7C" w:rsidRPr="0077467C" w:rsidRDefault="00F16D7C" w:rsidP="0077467C">
      <w:pPr>
        <w:autoSpaceDE w:val="0"/>
        <w:autoSpaceDN w:val="0"/>
        <w:adjustRightInd w:val="0"/>
        <w:spacing w:after="0" w:line="240" w:lineRule="auto"/>
        <w:rPr>
          <w:rFonts w:ascii="Times New Roman" w:hAnsi="Times New Roman" w:cs="Times New Roman"/>
          <w:sz w:val="24"/>
          <w:szCs w:val="24"/>
        </w:rPr>
      </w:pPr>
      <w:r w:rsidRPr="0077467C">
        <w:rPr>
          <w:rFonts w:ascii="Times New Roman" w:hAnsi="Times New Roman" w:cs="Times New Roman"/>
          <w:sz w:val="24"/>
          <w:szCs w:val="24"/>
        </w:rPr>
        <w:t xml:space="preserve">Alcohol and Other Drugs Education and Prevention Program </w:t>
      </w:r>
    </w:p>
    <w:p w:rsidR="00F16D7C" w:rsidRPr="0077467C" w:rsidRDefault="00710F27" w:rsidP="0077467C">
      <w:pPr>
        <w:autoSpaceDE w:val="0"/>
        <w:autoSpaceDN w:val="0"/>
        <w:adjustRightInd w:val="0"/>
        <w:spacing w:after="0" w:line="240" w:lineRule="auto"/>
        <w:rPr>
          <w:rFonts w:ascii="Times New Roman" w:hAnsi="Times New Roman" w:cs="Times New Roman"/>
          <w:color w:val="000000"/>
          <w:sz w:val="24"/>
          <w:szCs w:val="24"/>
        </w:rPr>
      </w:pPr>
      <w:hyperlink r:id="rId12" w:history="1">
        <w:r w:rsidR="00F16D7C" w:rsidRPr="0077467C">
          <w:rPr>
            <w:rStyle w:val="Hyperlink"/>
            <w:rFonts w:ascii="Times New Roman" w:hAnsi="Times New Roman" w:cs="Times New Roman"/>
            <w:sz w:val="24"/>
            <w:szCs w:val="24"/>
          </w:rPr>
          <w:t>http://www.clayton.edu/community-standards/Alcohol-and-Other-Drugs-Education-and-Prevention-Program</w:t>
        </w:r>
      </w:hyperlink>
    </w:p>
    <w:p w:rsidR="002C2125" w:rsidRPr="0077467C" w:rsidRDefault="002C2125" w:rsidP="0077467C">
      <w:pPr>
        <w:autoSpaceDE w:val="0"/>
        <w:autoSpaceDN w:val="0"/>
        <w:adjustRightInd w:val="0"/>
        <w:spacing w:after="0" w:line="240" w:lineRule="auto"/>
        <w:rPr>
          <w:rFonts w:ascii="Times New Roman" w:hAnsi="Times New Roman" w:cs="Times New Roman"/>
          <w:color w:val="000000"/>
          <w:sz w:val="24"/>
          <w:szCs w:val="24"/>
        </w:rPr>
      </w:pPr>
      <w:r w:rsidRPr="0077467C">
        <w:rPr>
          <w:rFonts w:ascii="Times New Roman" w:hAnsi="Times New Roman" w:cs="Times New Roman"/>
          <w:color w:val="000000"/>
          <w:sz w:val="24"/>
          <w:szCs w:val="24"/>
        </w:rPr>
        <w:t xml:space="preserve"> </w:t>
      </w:r>
    </w:p>
    <w:p w:rsidR="002C2125" w:rsidRPr="0077467C" w:rsidRDefault="002C2125" w:rsidP="0077467C">
      <w:pPr>
        <w:autoSpaceDE w:val="0"/>
        <w:autoSpaceDN w:val="0"/>
        <w:adjustRightInd w:val="0"/>
        <w:spacing w:after="0" w:line="240" w:lineRule="auto"/>
        <w:rPr>
          <w:rFonts w:ascii="Times New Roman" w:hAnsi="Times New Roman" w:cs="Times New Roman"/>
          <w:color w:val="000000"/>
          <w:sz w:val="24"/>
          <w:szCs w:val="24"/>
        </w:rPr>
      </w:pPr>
      <w:r w:rsidRPr="0077467C">
        <w:rPr>
          <w:rFonts w:ascii="Times New Roman" w:hAnsi="Times New Roman" w:cs="Times New Roman"/>
          <w:iCs/>
          <w:color w:val="000000"/>
          <w:sz w:val="24"/>
          <w:szCs w:val="24"/>
        </w:rPr>
        <w:t xml:space="preserve">Student Code of Conduct </w:t>
      </w:r>
    </w:p>
    <w:p w:rsidR="002C2125" w:rsidRPr="0077467C" w:rsidRDefault="00710F27" w:rsidP="0077467C">
      <w:pPr>
        <w:autoSpaceDE w:val="0"/>
        <w:autoSpaceDN w:val="0"/>
        <w:adjustRightInd w:val="0"/>
        <w:spacing w:after="0" w:line="240" w:lineRule="auto"/>
        <w:rPr>
          <w:rFonts w:ascii="Times New Roman" w:hAnsi="Times New Roman" w:cs="Times New Roman"/>
          <w:color w:val="000000"/>
          <w:sz w:val="24"/>
          <w:szCs w:val="24"/>
        </w:rPr>
      </w:pPr>
      <w:hyperlink r:id="rId13" w:history="1">
        <w:r w:rsidR="002C2125" w:rsidRPr="0077467C">
          <w:rPr>
            <w:rStyle w:val="Hyperlink"/>
            <w:rFonts w:ascii="Times New Roman" w:hAnsi="Times New Roman" w:cs="Times New Roman"/>
            <w:sz w:val="24"/>
            <w:szCs w:val="24"/>
          </w:rPr>
          <w:t>http://www.clayton.edu/Portals/47/docs/student-code-of-conduct.pdf</w:t>
        </w:r>
      </w:hyperlink>
      <w:r w:rsidR="002C2125" w:rsidRPr="0077467C">
        <w:rPr>
          <w:rFonts w:ascii="Times New Roman" w:hAnsi="Times New Roman" w:cs="Times New Roman"/>
          <w:color w:val="000000"/>
          <w:sz w:val="24"/>
          <w:szCs w:val="24"/>
        </w:rPr>
        <w:t xml:space="preserve"> </w:t>
      </w:r>
    </w:p>
    <w:p w:rsidR="00FD60D9" w:rsidRPr="0077467C" w:rsidRDefault="00FD60D9" w:rsidP="0077467C">
      <w:pPr>
        <w:autoSpaceDE w:val="0"/>
        <w:autoSpaceDN w:val="0"/>
        <w:adjustRightInd w:val="0"/>
        <w:spacing w:after="0" w:line="240" w:lineRule="auto"/>
        <w:rPr>
          <w:rFonts w:ascii="Times New Roman" w:hAnsi="Times New Roman" w:cs="Times New Roman"/>
          <w:color w:val="000000"/>
          <w:sz w:val="24"/>
          <w:szCs w:val="24"/>
        </w:rPr>
      </w:pPr>
    </w:p>
    <w:p w:rsidR="002C2125" w:rsidRPr="0077467C" w:rsidRDefault="002C2125" w:rsidP="0077467C">
      <w:pPr>
        <w:autoSpaceDE w:val="0"/>
        <w:autoSpaceDN w:val="0"/>
        <w:adjustRightInd w:val="0"/>
        <w:spacing w:after="0" w:line="240" w:lineRule="auto"/>
        <w:rPr>
          <w:rFonts w:ascii="Times New Roman" w:hAnsi="Times New Roman" w:cs="Times New Roman"/>
          <w:iCs/>
          <w:color w:val="000000"/>
          <w:sz w:val="24"/>
          <w:szCs w:val="24"/>
        </w:rPr>
      </w:pPr>
      <w:r w:rsidRPr="0077467C">
        <w:rPr>
          <w:rFonts w:ascii="Times New Roman" w:hAnsi="Times New Roman" w:cs="Times New Roman"/>
          <w:iCs/>
          <w:color w:val="000000"/>
          <w:sz w:val="24"/>
          <w:szCs w:val="24"/>
        </w:rPr>
        <w:t xml:space="preserve">Disciplinary Procedures and Sanctions </w:t>
      </w:r>
    </w:p>
    <w:p w:rsidR="002C2125" w:rsidRPr="0077467C" w:rsidRDefault="00710F27" w:rsidP="0077467C">
      <w:pPr>
        <w:autoSpaceDE w:val="0"/>
        <w:autoSpaceDN w:val="0"/>
        <w:adjustRightInd w:val="0"/>
        <w:spacing w:after="0" w:line="240" w:lineRule="auto"/>
        <w:rPr>
          <w:rFonts w:ascii="Times New Roman" w:hAnsi="Times New Roman" w:cs="Times New Roman"/>
          <w:sz w:val="24"/>
          <w:szCs w:val="24"/>
        </w:rPr>
      </w:pPr>
      <w:hyperlink r:id="rId14" w:history="1">
        <w:r w:rsidR="002C2125" w:rsidRPr="0077467C">
          <w:rPr>
            <w:rStyle w:val="Hyperlink"/>
            <w:rFonts w:ascii="Times New Roman" w:hAnsi="Times New Roman" w:cs="Times New Roman"/>
            <w:sz w:val="24"/>
            <w:szCs w:val="24"/>
          </w:rPr>
          <w:t>http://www.clayton.edu/Portals/47/docs/discipline.pdf</w:t>
        </w:r>
      </w:hyperlink>
      <w:r w:rsidR="002C2125" w:rsidRPr="0077467C">
        <w:rPr>
          <w:rFonts w:ascii="Times New Roman" w:hAnsi="Times New Roman" w:cs="Times New Roman"/>
          <w:sz w:val="24"/>
          <w:szCs w:val="24"/>
        </w:rPr>
        <w:t xml:space="preserve"> </w:t>
      </w:r>
    </w:p>
    <w:p w:rsidR="002C2125" w:rsidRPr="0077467C" w:rsidRDefault="002C2125" w:rsidP="0077467C">
      <w:pPr>
        <w:autoSpaceDE w:val="0"/>
        <w:autoSpaceDN w:val="0"/>
        <w:adjustRightInd w:val="0"/>
        <w:spacing w:after="0" w:line="240" w:lineRule="auto"/>
        <w:rPr>
          <w:rFonts w:ascii="Times New Roman" w:hAnsi="Times New Roman" w:cs="Times New Roman"/>
          <w:sz w:val="24"/>
          <w:szCs w:val="24"/>
        </w:rPr>
      </w:pPr>
    </w:p>
    <w:p w:rsidR="002C2125" w:rsidRPr="0077467C" w:rsidRDefault="002C2125" w:rsidP="0077467C">
      <w:pPr>
        <w:autoSpaceDE w:val="0"/>
        <w:autoSpaceDN w:val="0"/>
        <w:adjustRightInd w:val="0"/>
        <w:spacing w:after="0" w:line="240" w:lineRule="auto"/>
        <w:rPr>
          <w:rFonts w:ascii="Times New Roman" w:hAnsi="Times New Roman" w:cs="Times New Roman"/>
          <w:iCs/>
          <w:sz w:val="24"/>
          <w:szCs w:val="24"/>
        </w:rPr>
      </w:pPr>
      <w:r w:rsidRPr="0077467C">
        <w:rPr>
          <w:rFonts w:ascii="Times New Roman" w:hAnsi="Times New Roman" w:cs="Times New Roman"/>
          <w:iCs/>
          <w:sz w:val="24"/>
          <w:szCs w:val="24"/>
        </w:rPr>
        <w:t xml:space="preserve">Counseling and Psychological Services </w:t>
      </w:r>
    </w:p>
    <w:p w:rsidR="002C2125" w:rsidRPr="0077467C" w:rsidRDefault="00710F27" w:rsidP="0077467C">
      <w:pPr>
        <w:autoSpaceDE w:val="0"/>
        <w:autoSpaceDN w:val="0"/>
        <w:adjustRightInd w:val="0"/>
        <w:spacing w:after="0" w:line="240" w:lineRule="auto"/>
        <w:rPr>
          <w:rFonts w:ascii="Times New Roman" w:hAnsi="Times New Roman" w:cs="Times New Roman"/>
          <w:iCs/>
          <w:sz w:val="24"/>
          <w:szCs w:val="24"/>
        </w:rPr>
      </w:pPr>
      <w:hyperlink r:id="rId15" w:history="1">
        <w:r w:rsidR="002C2125" w:rsidRPr="0077467C">
          <w:rPr>
            <w:rStyle w:val="Hyperlink"/>
            <w:rFonts w:ascii="Times New Roman" w:hAnsi="Times New Roman" w:cs="Times New Roman"/>
            <w:iCs/>
            <w:sz w:val="24"/>
            <w:szCs w:val="24"/>
          </w:rPr>
          <w:t>http://www.clayton.edu/counseling</w:t>
        </w:r>
      </w:hyperlink>
      <w:r w:rsidR="002C2125" w:rsidRPr="0077467C">
        <w:rPr>
          <w:rFonts w:ascii="Times New Roman" w:hAnsi="Times New Roman" w:cs="Times New Roman"/>
          <w:iCs/>
          <w:sz w:val="24"/>
          <w:szCs w:val="24"/>
        </w:rPr>
        <w:t xml:space="preserve"> </w:t>
      </w:r>
    </w:p>
    <w:p w:rsidR="002C2125" w:rsidRPr="0077467C" w:rsidRDefault="002C2125" w:rsidP="0077467C">
      <w:pPr>
        <w:autoSpaceDE w:val="0"/>
        <w:autoSpaceDN w:val="0"/>
        <w:adjustRightInd w:val="0"/>
        <w:spacing w:after="0" w:line="240" w:lineRule="auto"/>
        <w:rPr>
          <w:rFonts w:ascii="Times New Roman" w:hAnsi="Times New Roman" w:cs="Times New Roman"/>
          <w:sz w:val="24"/>
          <w:szCs w:val="24"/>
        </w:rPr>
      </w:pPr>
    </w:p>
    <w:p w:rsidR="002C2125" w:rsidRPr="0077467C" w:rsidRDefault="002C2125" w:rsidP="0077467C">
      <w:pPr>
        <w:autoSpaceDE w:val="0"/>
        <w:autoSpaceDN w:val="0"/>
        <w:adjustRightInd w:val="0"/>
        <w:spacing w:after="0" w:line="240" w:lineRule="auto"/>
        <w:rPr>
          <w:rFonts w:ascii="Times New Roman" w:hAnsi="Times New Roman" w:cs="Times New Roman"/>
          <w:iCs/>
          <w:sz w:val="24"/>
          <w:szCs w:val="24"/>
        </w:rPr>
      </w:pPr>
      <w:r w:rsidRPr="0077467C">
        <w:rPr>
          <w:rFonts w:ascii="Times New Roman" w:hAnsi="Times New Roman" w:cs="Times New Roman"/>
          <w:iCs/>
          <w:sz w:val="24"/>
          <w:szCs w:val="24"/>
        </w:rPr>
        <w:t xml:space="preserve">University Health Services </w:t>
      </w:r>
    </w:p>
    <w:p w:rsidR="00624781" w:rsidRPr="0077467C" w:rsidRDefault="00710F27" w:rsidP="0077467C">
      <w:pPr>
        <w:autoSpaceDE w:val="0"/>
        <w:autoSpaceDN w:val="0"/>
        <w:adjustRightInd w:val="0"/>
        <w:spacing w:after="0" w:line="240" w:lineRule="auto"/>
        <w:rPr>
          <w:rStyle w:val="Hyperlink"/>
          <w:rFonts w:ascii="Times New Roman" w:hAnsi="Times New Roman" w:cs="Times New Roman"/>
          <w:iCs/>
          <w:sz w:val="24"/>
          <w:szCs w:val="24"/>
        </w:rPr>
      </w:pPr>
      <w:hyperlink r:id="rId16" w:history="1">
        <w:r w:rsidR="002C2125" w:rsidRPr="0077467C">
          <w:rPr>
            <w:rStyle w:val="Hyperlink"/>
            <w:rFonts w:ascii="Times New Roman" w:hAnsi="Times New Roman" w:cs="Times New Roman"/>
            <w:iCs/>
            <w:sz w:val="24"/>
            <w:szCs w:val="24"/>
          </w:rPr>
          <w:t>http://www.clayton.edu/uhs</w:t>
        </w:r>
      </w:hyperlink>
    </w:p>
    <w:p w:rsidR="002C2125" w:rsidRPr="0077467C" w:rsidRDefault="002C2125" w:rsidP="0077467C">
      <w:pPr>
        <w:autoSpaceDE w:val="0"/>
        <w:autoSpaceDN w:val="0"/>
        <w:adjustRightInd w:val="0"/>
        <w:spacing w:after="0" w:line="240" w:lineRule="auto"/>
        <w:rPr>
          <w:rFonts w:ascii="Times New Roman" w:hAnsi="Times New Roman" w:cs="Times New Roman"/>
          <w:sz w:val="24"/>
          <w:szCs w:val="24"/>
        </w:rPr>
      </w:pPr>
      <w:r w:rsidRPr="0077467C">
        <w:rPr>
          <w:rFonts w:ascii="Times New Roman" w:hAnsi="Times New Roman" w:cs="Times New Roman"/>
          <w:iCs/>
          <w:sz w:val="24"/>
          <w:szCs w:val="24"/>
        </w:rPr>
        <w:t xml:space="preserve"> </w:t>
      </w:r>
    </w:p>
    <w:p w:rsidR="002C2125" w:rsidRPr="0077467C" w:rsidRDefault="002C2125" w:rsidP="0077467C">
      <w:pPr>
        <w:autoSpaceDE w:val="0"/>
        <w:autoSpaceDN w:val="0"/>
        <w:adjustRightInd w:val="0"/>
        <w:spacing w:after="0" w:line="240" w:lineRule="auto"/>
        <w:rPr>
          <w:rFonts w:ascii="Times New Roman" w:hAnsi="Times New Roman" w:cs="Times New Roman"/>
          <w:sz w:val="24"/>
          <w:szCs w:val="24"/>
        </w:rPr>
      </w:pPr>
      <w:r w:rsidRPr="0077467C">
        <w:rPr>
          <w:rFonts w:ascii="Times New Roman" w:hAnsi="Times New Roman" w:cs="Times New Roman"/>
          <w:iCs/>
          <w:sz w:val="24"/>
          <w:szCs w:val="24"/>
        </w:rPr>
        <w:t xml:space="preserve">Department of Public Safety </w:t>
      </w:r>
    </w:p>
    <w:p w:rsidR="002C2125" w:rsidRPr="0077467C" w:rsidRDefault="00710F27" w:rsidP="0077467C">
      <w:pPr>
        <w:autoSpaceDE w:val="0"/>
        <w:autoSpaceDN w:val="0"/>
        <w:adjustRightInd w:val="0"/>
        <w:spacing w:after="0" w:line="240" w:lineRule="auto"/>
        <w:rPr>
          <w:rFonts w:ascii="Times New Roman" w:hAnsi="Times New Roman" w:cs="Times New Roman"/>
          <w:sz w:val="24"/>
          <w:szCs w:val="24"/>
        </w:rPr>
      </w:pPr>
      <w:hyperlink r:id="rId17" w:history="1">
        <w:r w:rsidR="002C2125" w:rsidRPr="0077467C">
          <w:rPr>
            <w:rStyle w:val="Hyperlink"/>
            <w:rFonts w:ascii="Times New Roman" w:hAnsi="Times New Roman" w:cs="Times New Roman"/>
            <w:sz w:val="24"/>
            <w:szCs w:val="24"/>
          </w:rPr>
          <w:t>http://www.clayton.edu/public-safety</w:t>
        </w:r>
      </w:hyperlink>
    </w:p>
    <w:p w:rsidR="002C2125" w:rsidRPr="0077467C" w:rsidRDefault="002C2125" w:rsidP="0077467C">
      <w:pPr>
        <w:autoSpaceDE w:val="0"/>
        <w:autoSpaceDN w:val="0"/>
        <w:adjustRightInd w:val="0"/>
        <w:spacing w:after="0" w:line="240" w:lineRule="auto"/>
        <w:rPr>
          <w:rFonts w:ascii="Times New Roman" w:hAnsi="Times New Roman" w:cs="Times New Roman"/>
          <w:sz w:val="24"/>
          <w:szCs w:val="24"/>
        </w:rPr>
      </w:pPr>
      <w:r w:rsidRPr="0077467C">
        <w:rPr>
          <w:rFonts w:ascii="Times New Roman" w:hAnsi="Times New Roman" w:cs="Times New Roman"/>
          <w:sz w:val="24"/>
          <w:szCs w:val="24"/>
        </w:rPr>
        <w:t xml:space="preserve"> </w:t>
      </w:r>
    </w:p>
    <w:p w:rsidR="002C2125" w:rsidRPr="0077467C" w:rsidRDefault="002C2125" w:rsidP="0077467C">
      <w:pPr>
        <w:autoSpaceDE w:val="0"/>
        <w:autoSpaceDN w:val="0"/>
        <w:adjustRightInd w:val="0"/>
        <w:spacing w:after="0" w:line="240" w:lineRule="auto"/>
        <w:rPr>
          <w:rFonts w:ascii="Times New Roman" w:hAnsi="Times New Roman" w:cs="Times New Roman"/>
          <w:iCs/>
          <w:sz w:val="24"/>
          <w:szCs w:val="24"/>
        </w:rPr>
      </w:pPr>
      <w:r w:rsidRPr="0077467C">
        <w:rPr>
          <w:rFonts w:ascii="Times New Roman" w:hAnsi="Times New Roman" w:cs="Times New Roman"/>
          <w:iCs/>
          <w:sz w:val="24"/>
          <w:szCs w:val="24"/>
        </w:rPr>
        <w:t xml:space="preserve">Campus Life </w:t>
      </w:r>
    </w:p>
    <w:p w:rsidR="002C2125" w:rsidRPr="0077467C" w:rsidRDefault="00710F27" w:rsidP="0077467C">
      <w:pPr>
        <w:autoSpaceDE w:val="0"/>
        <w:autoSpaceDN w:val="0"/>
        <w:adjustRightInd w:val="0"/>
        <w:spacing w:after="0" w:line="240" w:lineRule="auto"/>
        <w:rPr>
          <w:rFonts w:ascii="Times New Roman" w:hAnsi="Times New Roman" w:cs="Times New Roman"/>
          <w:iCs/>
          <w:sz w:val="24"/>
          <w:szCs w:val="24"/>
        </w:rPr>
      </w:pPr>
      <w:hyperlink r:id="rId18" w:history="1">
        <w:r w:rsidR="002C2125" w:rsidRPr="0077467C">
          <w:rPr>
            <w:rStyle w:val="Hyperlink"/>
            <w:rFonts w:ascii="Times New Roman" w:hAnsi="Times New Roman" w:cs="Times New Roman"/>
            <w:iCs/>
            <w:sz w:val="24"/>
            <w:szCs w:val="24"/>
          </w:rPr>
          <w:t>http://www.clayton.edu/campus-life</w:t>
        </w:r>
      </w:hyperlink>
    </w:p>
    <w:p w:rsidR="002C2125" w:rsidRPr="0077467C" w:rsidRDefault="002C2125" w:rsidP="0077467C">
      <w:pPr>
        <w:autoSpaceDE w:val="0"/>
        <w:autoSpaceDN w:val="0"/>
        <w:adjustRightInd w:val="0"/>
        <w:spacing w:after="0" w:line="240" w:lineRule="auto"/>
        <w:rPr>
          <w:rFonts w:ascii="Times New Roman" w:hAnsi="Times New Roman" w:cs="Times New Roman"/>
          <w:iCs/>
          <w:sz w:val="24"/>
          <w:szCs w:val="24"/>
        </w:rPr>
      </w:pPr>
    </w:p>
    <w:p w:rsidR="002C2125" w:rsidRPr="0077467C" w:rsidRDefault="002C2125" w:rsidP="0077467C">
      <w:pPr>
        <w:autoSpaceDE w:val="0"/>
        <w:autoSpaceDN w:val="0"/>
        <w:adjustRightInd w:val="0"/>
        <w:spacing w:after="0" w:line="240" w:lineRule="auto"/>
        <w:rPr>
          <w:rFonts w:ascii="Times New Roman" w:hAnsi="Times New Roman" w:cs="Times New Roman"/>
          <w:iCs/>
          <w:sz w:val="24"/>
          <w:szCs w:val="24"/>
        </w:rPr>
      </w:pPr>
      <w:r w:rsidRPr="0077467C">
        <w:rPr>
          <w:rFonts w:ascii="Times New Roman" w:hAnsi="Times New Roman" w:cs="Times New Roman"/>
          <w:iCs/>
          <w:sz w:val="24"/>
          <w:szCs w:val="24"/>
        </w:rPr>
        <w:t xml:space="preserve">Housing and Residence Life </w:t>
      </w:r>
    </w:p>
    <w:p w:rsidR="002C2125" w:rsidRPr="0077467C" w:rsidRDefault="00710F27" w:rsidP="0077467C">
      <w:pPr>
        <w:autoSpaceDE w:val="0"/>
        <w:autoSpaceDN w:val="0"/>
        <w:adjustRightInd w:val="0"/>
        <w:spacing w:after="0" w:line="240" w:lineRule="auto"/>
        <w:rPr>
          <w:rFonts w:ascii="Times New Roman" w:hAnsi="Times New Roman" w:cs="Times New Roman"/>
          <w:bCs/>
          <w:sz w:val="24"/>
          <w:szCs w:val="24"/>
        </w:rPr>
      </w:pPr>
      <w:hyperlink r:id="rId19" w:history="1">
        <w:r w:rsidR="002C2125" w:rsidRPr="0077467C">
          <w:rPr>
            <w:rStyle w:val="Hyperlink"/>
            <w:rFonts w:ascii="Times New Roman" w:hAnsi="Times New Roman" w:cs="Times New Roman"/>
            <w:bCs/>
            <w:sz w:val="24"/>
            <w:szCs w:val="24"/>
          </w:rPr>
          <w:t>http://www.clayton.edu/housing</w:t>
        </w:r>
      </w:hyperlink>
    </w:p>
    <w:p w:rsidR="0077467C" w:rsidRDefault="0077467C" w:rsidP="0077467C">
      <w:pPr>
        <w:autoSpaceDE w:val="0"/>
        <w:autoSpaceDN w:val="0"/>
        <w:adjustRightInd w:val="0"/>
        <w:spacing w:after="0" w:line="240" w:lineRule="auto"/>
        <w:rPr>
          <w:rFonts w:ascii="Times New Roman" w:hAnsi="Times New Roman" w:cs="Times New Roman"/>
          <w:b/>
          <w:bCs/>
          <w:sz w:val="24"/>
          <w:szCs w:val="24"/>
          <w:u w:val="single"/>
        </w:rPr>
      </w:pPr>
    </w:p>
    <w:p w:rsidR="002C2125" w:rsidRPr="0077467C" w:rsidRDefault="002C2125" w:rsidP="0077467C">
      <w:pPr>
        <w:autoSpaceDE w:val="0"/>
        <w:autoSpaceDN w:val="0"/>
        <w:adjustRightInd w:val="0"/>
        <w:spacing w:after="0" w:line="240" w:lineRule="auto"/>
        <w:rPr>
          <w:rFonts w:ascii="Times New Roman" w:hAnsi="Times New Roman" w:cs="Times New Roman"/>
          <w:iCs/>
          <w:sz w:val="24"/>
          <w:szCs w:val="24"/>
        </w:rPr>
      </w:pPr>
      <w:r w:rsidRPr="0077467C">
        <w:rPr>
          <w:rFonts w:ascii="Times New Roman" w:hAnsi="Times New Roman" w:cs="Times New Roman"/>
          <w:b/>
          <w:bCs/>
          <w:sz w:val="24"/>
          <w:szCs w:val="24"/>
          <w:u w:val="single"/>
        </w:rPr>
        <w:t>Employees</w:t>
      </w:r>
    </w:p>
    <w:p w:rsidR="0077467C" w:rsidRDefault="0077467C" w:rsidP="0077467C">
      <w:pPr>
        <w:autoSpaceDE w:val="0"/>
        <w:autoSpaceDN w:val="0"/>
        <w:adjustRightInd w:val="0"/>
        <w:spacing w:after="0" w:line="240" w:lineRule="auto"/>
        <w:rPr>
          <w:rFonts w:ascii="Times New Roman" w:hAnsi="Times New Roman" w:cs="Times New Roman"/>
          <w:iCs/>
          <w:sz w:val="24"/>
          <w:szCs w:val="24"/>
        </w:rPr>
      </w:pPr>
    </w:p>
    <w:p w:rsidR="002C2125" w:rsidRPr="0077467C" w:rsidRDefault="002C2125" w:rsidP="0077467C">
      <w:pPr>
        <w:autoSpaceDE w:val="0"/>
        <w:autoSpaceDN w:val="0"/>
        <w:adjustRightInd w:val="0"/>
        <w:spacing w:after="0" w:line="240" w:lineRule="auto"/>
        <w:rPr>
          <w:rFonts w:ascii="Times New Roman" w:hAnsi="Times New Roman" w:cs="Times New Roman"/>
          <w:sz w:val="24"/>
          <w:szCs w:val="24"/>
        </w:rPr>
      </w:pPr>
      <w:r w:rsidRPr="0077467C">
        <w:rPr>
          <w:rFonts w:ascii="Times New Roman" w:hAnsi="Times New Roman" w:cs="Times New Roman"/>
          <w:iCs/>
          <w:sz w:val="24"/>
          <w:szCs w:val="24"/>
        </w:rPr>
        <w:t xml:space="preserve">Employee Handbook </w:t>
      </w:r>
    </w:p>
    <w:p w:rsidR="002C2125" w:rsidRPr="0077467C" w:rsidRDefault="00710F27" w:rsidP="0077467C">
      <w:pPr>
        <w:autoSpaceDE w:val="0"/>
        <w:autoSpaceDN w:val="0"/>
        <w:adjustRightInd w:val="0"/>
        <w:spacing w:after="0" w:line="240" w:lineRule="auto"/>
        <w:rPr>
          <w:rFonts w:ascii="Times New Roman" w:hAnsi="Times New Roman" w:cs="Times New Roman"/>
          <w:sz w:val="24"/>
          <w:szCs w:val="24"/>
        </w:rPr>
      </w:pPr>
      <w:hyperlink r:id="rId20" w:history="1">
        <w:r w:rsidR="002C2125" w:rsidRPr="0077467C">
          <w:rPr>
            <w:rStyle w:val="Hyperlink"/>
            <w:rFonts w:ascii="Times New Roman" w:hAnsi="Times New Roman" w:cs="Times New Roman"/>
            <w:sz w:val="24"/>
            <w:szCs w:val="24"/>
          </w:rPr>
          <w:t>http://www.clayton.edu/portals/24/docs/employee-handbook.pdf</w:t>
        </w:r>
      </w:hyperlink>
    </w:p>
    <w:p w:rsidR="0077467C" w:rsidRDefault="0077467C" w:rsidP="0077467C">
      <w:pPr>
        <w:autoSpaceDE w:val="0"/>
        <w:autoSpaceDN w:val="0"/>
        <w:adjustRightInd w:val="0"/>
        <w:spacing w:after="0" w:line="240" w:lineRule="auto"/>
        <w:rPr>
          <w:rFonts w:ascii="Times New Roman" w:hAnsi="Times New Roman" w:cs="Times New Roman"/>
          <w:sz w:val="24"/>
          <w:szCs w:val="24"/>
        </w:rPr>
      </w:pPr>
    </w:p>
    <w:p w:rsidR="002C2125" w:rsidRPr="0077467C" w:rsidRDefault="002C2125" w:rsidP="0077467C">
      <w:pPr>
        <w:autoSpaceDE w:val="0"/>
        <w:autoSpaceDN w:val="0"/>
        <w:adjustRightInd w:val="0"/>
        <w:spacing w:after="0" w:line="240" w:lineRule="auto"/>
        <w:rPr>
          <w:rFonts w:ascii="Times New Roman" w:hAnsi="Times New Roman" w:cs="Times New Roman"/>
          <w:iCs/>
          <w:sz w:val="24"/>
          <w:szCs w:val="24"/>
        </w:rPr>
      </w:pPr>
      <w:r w:rsidRPr="0077467C">
        <w:rPr>
          <w:rFonts w:ascii="Times New Roman" w:hAnsi="Times New Roman" w:cs="Times New Roman"/>
          <w:iCs/>
          <w:sz w:val="24"/>
          <w:szCs w:val="24"/>
        </w:rPr>
        <w:t>Faculty Handbook</w:t>
      </w:r>
    </w:p>
    <w:p w:rsidR="002C2125" w:rsidRPr="0077467C" w:rsidRDefault="00710F27" w:rsidP="0077467C">
      <w:pPr>
        <w:autoSpaceDE w:val="0"/>
        <w:autoSpaceDN w:val="0"/>
        <w:adjustRightInd w:val="0"/>
        <w:spacing w:after="0" w:line="240" w:lineRule="auto"/>
        <w:rPr>
          <w:rFonts w:ascii="Times New Roman" w:hAnsi="Times New Roman" w:cs="Times New Roman"/>
          <w:sz w:val="24"/>
          <w:szCs w:val="24"/>
        </w:rPr>
      </w:pPr>
      <w:hyperlink r:id="rId21" w:history="1">
        <w:r w:rsidR="002C2125" w:rsidRPr="0077467C">
          <w:rPr>
            <w:rStyle w:val="Hyperlink"/>
            <w:rFonts w:ascii="Times New Roman" w:hAnsi="Times New Roman" w:cs="Times New Roman"/>
            <w:sz w:val="24"/>
            <w:szCs w:val="24"/>
          </w:rPr>
          <w:t>http://www.clayton.edu/Portals/549/docs/faculty-handbook-may2011.pdf</w:t>
        </w:r>
      </w:hyperlink>
      <w:r w:rsidR="002C2125" w:rsidRPr="0077467C">
        <w:rPr>
          <w:rFonts w:ascii="Times New Roman" w:hAnsi="Times New Roman" w:cs="Times New Roman"/>
          <w:sz w:val="24"/>
          <w:szCs w:val="24"/>
        </w:rPr>
        <w:t xml:space="preserve"> </w:t>
      </w:r>
    </w:p>
    <w:p w:rsidR="0077467C" w:rsidRDefault="0077467C" w:rsidP="0077467C">
      <w:pPr>
        <w:autoSpaceDE w:val="0"/>
        <w:autoSpaceDN w:val="0"/>
        <w:adjustRightInd w:val="0"/>
        <w:spacing w:after="0" w:line="240" w:lineRule="auto"/>
        <w:rPr>
          <w:rFonts w:ascii="Times New Roman" w:hAnsi="Times New Roman" w:cs="Times New Roman"/>
          <w:iCs/>
          <w:sz w:val="24"/>
          <w:szCs w:val="24"/>
        </w:rPr>
      </w:pPr>
    </w:p>
    <w:p w:rsidR="002C2125" w:rsidRPr="0077467C" w:rsidRDefault="002C2125" w:rsidP="0077467C">
      <w:pPr>
        <w:autoSpaceDE w:val="0"/>
        <w:autoSpaceDN w:val="0"/>
        <w:adjustRightInd w:val="0"/>
        <w:spacing w:after="0" w:line="240" w:lineRule="auto"/>
        <w:rPr>
          <w:rFonts w:ascii="Times New Roman" w:hAnsi="Times New Roman" w:cs="Times New Roman"/>
          <w:iCs/>
          <w:sz w:val="24"/>
          <w:szCs w:val="24"/>
        </w:rPr>
      </w:pPr>
      <w:r w:rsidRPr="0077467C">
        <w:rPr>
          <w:rFonts w:ascii="Times New Roman" w:hAnsi="Times New Roman" w:cs="Times New Roman"/>
          <w:iCs/>
          <w:sz w:val="24"/>
          <w:szCs w:val="24"/>
        </w:rPr>
        <w:t xml:space="preserve">USG Board of Regents’ Policy Manual </w:t>
      </w:r>
    </w:p>
    <w:p w:rsidR="002C2125" w:rsidRPr="0077467C" w:rsidRDefault="00710F27" w:rsidP="0077467C">
      <w:pPr>
        <w:autoSpaceDE w:val="0"/>
        <w:autoSpaceDN w:val="0"/>
        <w:adjustRightInd w:val="0"/>
        <w:spacing w:after="0" w:line="240" w:lineRule="auto"/>
        <w:rPr>
          <w:rFonts w:ascii="Times New Roman" w:hAnsi="Times New Roman" w:cs="Times New Roman"/>
          <w:sz w:val="24"/>
          <w:szCs w:val="24"/>
        </w:rPr>
      </w:pPr>
      <w:hyperlink r:id="rId22" w:history="1">
        <w:r w:rsidR="002C2125" w:rsidRPr="0077467C">
          <w:rPr>
            <w:rStyle w:val="Hyperlink"/>
            <w:rFonts w:ascii="Times New Roman" w:hAnsi="Times New Roman" w:cs="Times New Roman"/>
            <w:sz w:val="24"/>
            <w:szCs w:val="24"/>
          </w:rPr>
          <w:t>http://www.clayton.edu/Portals/42/docs/section8-personnel-bor-policy-manual-usg.pdf</w:t>
        </w:r>
      </w:hyperlink>
      <w:r w:rsidR="002C2125" w:rsidRPr="0077467C">
        <w:rPr>
          <w:rFonts w:ascii="Times New Roman" w:hAnsi="Times New Roman" w:cs="Times New Roman"/>
          <w:sz w:val="24"/>
          <w:szCs w:val="24"/>
        </w:rPr>
        <w:t xml:space="preserve"> </w:t>
      </w:r>
    </w:p>
    <w:p w:rsidR="002C2125" w:rsidRPr="0077467C" w:rsidRDefault="002C2125" w:rsidP="0077467C">
      <w:pPr>
        <w:spacing w:after="0" w:line="240" w:lineRule="auto"/>
        <w:rPr>
          <w:rFonts w:ascii="Times New Roman" w:hAnsi="Times New Roman" w:cs="Times New Roman"/>
          <w:iCs/>
          <w:sz w:val="24"/>
          <w:szCs w:val="24"/>
        </w:rPr>
      </w:pPr>
    </w:p>
    <w:p w:rsidR="002C2125" w:rsidRPr="0077467C" w:rsidRDefault="002C2125" w:rsidP="0077467C">
      <w:pPr>
        <w:spacing w:after="0" w:line="240" w:lineRule="auto"/>
        <w:rPr>
          <w:rFonts w:ascii="Times New Roman" w:hAnsi="Times New Roman" w:cs="Times New Roman"/>
          <w:iCs/>
          <w:sz w:val="24"/>
          <w:szCs w:val="24"/>
        </w:rPr>
      </w:pPr>
      <w:r w:rsidRPr="0077467C">
        <w:rPr>
          <w:rFonts w:ascii="Times New Roman" w:hAnsi="Times New Roman" w:cs="Times New Roman"/>
          <w:iCs/>
          <w:sz w:val="24"/>
          <w:szCs w:val="24"/>
        </w:rPr>
        <w:t xml:space="preserve">Employee Assistance Program </w:t>
      </w:r>
    </w:p>
    <w:p w:rsidR="002C2125" w:rsidRPr="0077467C" w:rsidRDefault="00710F27" w:rsidP="0077467C">
      <w:pPr>
        <w:spacing w:after="0" w:line="240" w:lineRule="auto"/>
        <w:rPr>
          <w:rFonts w:ascii="Times New Roman" w:hAnsi="Times New Roman" w:cs="Times New Roman"/>
          <w:sz w:val="24"/>
          <w:szCs w:val="24"/>
        </w:rPr>
      </w:pPr>
      <w:hyperlink r:id="rId23" w:history="1">
        <w:r w:rsidR="002C2125" w:rsidRPr="0077467C">
          <w:rPr>
            <w:rStyle w:val="Hyperlink"/>
            <w:rFonts w:ascii="Times New Roman" w:hAnsi="Times New Roman" w:cs="Times New Roman"/>
            <w:sz w:val="24"/>
            <w:szCs w:val="24"/>
          </w:rPr>
          <w:t>http://www.clayton.edu/human</w:t>
        </w:r>
      </w:hyperlink>
    </w:p>
    <w:p w:rsidR="002C2125" w:rsidRPr="0077467C" w:rsidRDefault="002C2125" w:rsidP="0077467C">
      <w:pPr>
        <w:spacing w:after="0" w:line="240" w:lineRule="auto"/>
        <w:rPr>
          <w:rFonts w:ascii="Times New Roman" w:hAnsi="Times New Roman" w:cs="Times New Roman"/>
          <w:b/>
          <w:sz w:val="24"/>
          <w:szCs w:val="24"/>
        </w:rPr>
      </w:pPr>
    </w:p>
    <w:p w:rsidR="002C2125" w:rsidRPr="0077467C" w:rsidRDefault="002C2125" w:rsidP="0077467C">
      <w:pPr>
        <w:spacing w:after="0" w:line="240" w:lineRule="auto"/>
        <w:rPr>
          <w:rFonts w:ascii="Times New Roman" w:hAnsi="Times New Roman" w:cs="Times New Roman"/>
          <w:sz w:val="24"/>
          <w:szCs w:val="24"/>
        </w:rPr>
      </w:pPr>
      <w:r w:rsidRPr="0077467C">
        <w:rPr>
          <w:rFonts w:ascii="Times New Roman" w:hAnsi="Times New Roman" w:cs="Times New Roman"/>
          <w:sz w:val="24"/>
          <w:szCs w:val="24"/>
        </w:rPr>
        <w:t>Clayton State Drug and Alcohol Abuse Prevention Policy</w:t>
      </w:r>
    </w:p>
    <w:p w:rsidR="002C2125" w:rsidRPr="0077467C" w:rsidRDefault="00710F27" w:rsidP="0077467C">
      <w:pPr>
        <w:spacing w:after="0" w:line="240" w:lineRule="auto"/>
        <w:rPr>
          <w:rFonts w:ascii="Times New Roman" w:hAnsi="Times New Roman" w:cs="Times New Roman"/>
          <w:sz w:val="24"/>
          <w:szCs w:val="24"/>
        </w:rPr>
      </w:pPr>
      <w:hyperlink r:id="rId24" w:history="1">
        <w:r w:rsidR="002C2125" w:rsidRPr="0077467C">
          <w:rPr>
            <w:rStyle w:val="Hyperlink"/>
            <w:rFonts w:ascii="Times New Roman" w:hAnsi="Times New Roman" w:cs="Times New Roman"/>
            <w:sz w:val="24"/>
            <w:szCs w:val="24"/>
          </w:rPr>
          <w:t>http://www.clayton.edu/Portals/47/docs/DRUG%20AND%20ALCOHOL%20ABUSE%20PREVENTION%20POLICY%209.14.pdf</w:t>
        </w:r>
      </w:hyperlink>
    </w:p>
    <w:p w:rsidR="002C2125" w:rsidRPr="0077467C" w:rsidRDefault="002C2125" w:rsidP="0077467C">
      <w:pPr>
        <w:spacing w:after="0" w:line="240" w:lineRule="auto"/>
        <w:rPr>
          <w:rFonts w:ascii="Times New Roman" w:hAnsi="Times New Roman" w:cs="Times New Roman"/>
          <w:sz w:val="24"/>
          <w:szCs w:val="24"/>
        </w:rPr>
      </w:pPr>
    </w:p>
    <w:p w:rsidR="00AC19AF" w:rsidRDefault="00A60DD9" w:rsidP="00AD0190">
      <w:pPr>
        <w:autoSpaceDE w:val="0"/>
        <w:autoSpaceDN w:val="0"/>
        <w:adjustRightInd w:val="0"/>
        <w:spacing w:after="0" w:line="240" w:lineRule="auto"/>
        <w:rPr>
          <w:rFonts w:ascii="Times New Roman" w:hAnsi="Times New Roman" w:cs="Times New Roman"/>
          <w:b/>
          <w:bCs/>
          <w:color w:val="000000"/>
          <w:sz w:val="24"/>
          <w:szCs w:val="24"/>
        </w:rPr>
      </w:pPr>
      <w:r w:rsidRPr="00F16D7C">
        <w:rPr>
          <w:rFonts w:ascii="Times New Roman" w:hAnsi="Times New Roman" w:cs="Times New Roman"/>
          <w:b/>
          <w:bCs/>
          <w:color w:val="000000"/>
          <w:sz w:val="24"/>
          <w:szCs w:val="24"/>
        </w:rPr>
        <w:lastRenderedPageBreak/>
        <w:t xml:space="preserve">Recommendations for </w:t>
      </w:r>
      <w:r w:rsidR="00026CD9" w:rsidRPr="00F16D7C">
        <w:rPr>
          <w:rFonts w:ascii="Times New Roman" w:hAnsi="Times New Roman" w:cs="Times New Roman"/>
          <w:b/>
          <w:bCs/>
          <w:color w:val="000000"/>
          <w:sz w:val="24"/>
          <w:szCs w:val="24"/>
        </w:rPr>
        <w:t>future steps</w:t>
      </w:r>
    </w:p>
    <w:p w:rsidR="00AD0190" w:rsidRPr="00F16D7C" w:rsidRDefault="00AD0190" w:rsidP="00AD0190">
      <w:pPr>
        <w:autoSpaceDE w:val="0"/>
        <w:autoSpaceDN w:val="0"/>
        <w:adjustRightInd w:val="0"/>
        <w:spacing w:after="0" w:line="240" w:lineRule="auto"/>
        <w:rPr>
          <w:rFonts w:ascii="Times New Roman" w:hAnsi="Times New Roman" w:cs="Times New Roman"/>
          <w:sz w:val="24"/>
          <w:szCs w:val="24"/>
        </w:rPr>
      </w:pPr>
    </w:p>
    <w:p w:rsidR="00AC19AF" w:rsidRDefault="00FD60D9" w:rsidP="00071342">
      <w:pPr>
        <w:pStyle w:val="ListParagraph"/>
        <w:numPr>
          <w:ilvl w:val="0"/>
          <w:numId w:val="11"/>
        </w:numPr>
      </w:pPr>
      <w:r w:rsidRPr="00F16D7C">
        <w:t>Members of ADEPT met quarterly to review, update, plan, and assess AOD related activities and events on campus</w:t>
      </w:r>
      <w:r w:rsidR="00AC19AF" w:rsidRPr="00F16D7C">
        <w:t xml:space="preserve">. There has been increased </w:t>
      </w:r>
      <w:r w:rsidR="002C2125" w:rsidRPr="00F16D7C">
        <w:t xml:space="preserve">collaboration </w:t>
      </w:r>
      <w:r w:rsidR="00534269" w:rsidRPr="00F16D7C">
        <w:t xml:space="preserve">among </w:t>
      </w:r>
      <w:r w:rsidR="00280543" w:rsidRPr="00F16D7C">
        <w:t xml:space="preserve">campus </w:t>
      </w:r>
      <w:r w:rsidR="00AC19AF" w:rsidRPr="00F16D7C">
        <w:t xml:space="preserve">departments including </w:t>
      </w:r>
      <w:r w:rsidR="00534269" w:rsidRPr="00F16D7C">
        <w:t>the Office of Community Standards</w:t>
      </w:r>
      <w:r w:rsidR="00AC19AF" w:rsidRPr="00F16D7C">
        <w:t>, Public</w:t>
      </w:r>
      <w:r w:rsidR="002C2125" w:rsidRPr="00F16D7C">
        <w:t xml:space="preserve"> </w:t>
      </w:r>
      <w:r w:rsidR="00EC3F61" w:rsidRPr="00F16D7C">
        <w:t xml:space="preserve">Safety, </w:t>
      </w:r>
      <w:r w:rsidR="00280543" w:rsidRPr="00F16D7C">
        <w:t xml:space="preserve">Housing and Residence Life, </w:t>
      </w:r>
      <w:r w:rsidR="00EC3F61" w:rsidRPr="00F16D7C">
        <w:t xml:space="preserve">Marketing and </w:t>
      </w:r>
      <w:r w:rsidR="002C2125" w:rsidRPr="00F16D7C">
        <w:t>Communication</w:t>
      </w:r>
      <w:r w:rsidR="00AC19AF" w:rsidRPr="00F16D7C">
        <w:t>s, Counseling and Psychological Services,</w:t>
      </w:r>
      <w:r w:rsidR="00E25ED7" w:rsidRPr="00F16D7C">
        <w:t xml:space="preserve"> and</w:t>
      </w:r>
      <w:r w:rsidR="00AC19AF" w:rsidRPr="00F16D7C">
        <w:t xml:space="preserve"> the Psychology Department; however, other departments such as Athletics, Human Resources, </w:t>
      </w:r>
      <w:r w:rsidR="002B2342" w:rsidRPr="00F16D7C">
        <w:t xml:space="preserve">Recreation and Wellness, </w:t>
      </w:r>
      <w:r w:rsidR="00AC19AF" w:rsidRPr="00F16D7C">
        <w:t xml:space="preserve">and Campus Life </w:t>
      </w:r>
      <w:r w:rsidR="00E25ED7" w:rsidRPr="00F16D7C">
        <w:t xml:space="preserve">among others also </w:t>
      </w:r>
      <w:r w:rsidR="00AC19AF" w:rsidRPr="00F16D7C">
        <w:t>need to be represented on ADEPT and/or included in future AOD conversations and activities</w:t>
      </w:r>
      <w:r w:rsidR="00534269" w:rsidRPr="00F16D7C">
        <w:t>.</w:t>
      </w:r>
      <w:r w:rsidR="00AC19AF" w:rsidRPr="00F16D7C">
        <w:t xml:space="preserve"> Staff changes </w:t>
      </w:r>
      <w:r w:rsidR="00E25ED7" w:rsidRPr="00F16D7C">
        <w:t>in Athletics</w:t>
      </w:r>
      <w:r w:rsidR="002B2342" w:rsidRPr="00F16D7C">
        <w:t>, Recreation and Wellness,</w:t>
      </w:r>
      <w:r w:rsidR="00E25ED7" w:rsidRPr="00F16D7C">
        <w:t xml:space="preserve"> and Campus Life </w:t>
      </w:r>
      <w:r w:rsidR="00AC19AF" w:rsidRPr="00F16D7C">
        <w:t>account for the absence of department</w:t>
      </w:r>
      <w:r w:rsidR="00071342" w:rsidRPr="00F16D7C">
        <w:t>al</w:t>
      </w:r>
      <w:r w:rsidR="00AC19AF" w:rsidRPr="00F16D7C">
        <w:t xml:space="preserve"> representation </w:t>
      </w:r>
      <w:r w:rsidR="00E25ED7" w:rsidRPr="00F16D7C">
        <w:t>on ADEPT during this review period</w:t>
      </w:r>
      <w:r w:rsidR="00AC19AF" w:rsidRPr="00F16D7C">
        <w:t xml:space="preserve">. </w:t>
      </w:r>
    </w:p>
    <w:p w:rsidR="00AD0190" w:rsidRPr="00F16D7C" w:rsidRDefault="00AD0190" w:rsidP="00AD0190">
      <w:pPr>
        <w:pStyle w:val="ListParagraph"/>
      </w:pPr>
    </w:p>
    <w:p w:rsidR="00AD0190" w:rsidRDefault="00071342" w:rsidP="0018342C">
      <w:pPr>
        <w:pStyle w:val="ListParagraph"/>
        <w:numPr>
          <w:ilvl w:val="0"/>
          <w:numId w:val="11"/>
        </w:numPr>
      </w:pPr>
      <w:r w:rsidRPr="00F16D7C">
        <w:t xml:space="preserve">The newly created </w:t>
      </w:r>
      <w:r w:rsidR="00E25ED7" w:rsidRPr="00F16D7C">
        <w:t xml:space="preserve">online page entitled </w:t>
      </w:r>
      <w:r w:rsidRPr="00F16D7C">
        <w:t xml:space="preserve">Alcohol and Other Drugs Education and Prevention Program </w:t>
      </w:r>
      <w:r w:rsidR="00E25ED7" w:rsidRPr="00F16D7C">
        <w:t xml:space="preserve">needs to have a dedicated staff member. Ideally, this individual will be the AOD campus contact who will dedicate full time effort to the program’s development, expansion, and sustainability. </w:t>
      </w:r>
    </w:p>
    <w:p w:rsidR="00AD0190" w:rsidRPr="00F16D7C" w:rsidRDefault="00AD0190" w:rsidP="00AD0190">
      <w:pPr>
        <w:pStyle w:val="ListParagraph"/>
      </w:pPr>
    </w:p>
    <w:p w:rsidR="00E25ED7" w:rsidRDefault="00E25ED7" w:rsidP="00071342">
      <w:pPr>
        <w:pStyle w:val="ListParagraph"/>
        <w:numPr>
          <w:ilvl w:val="0"/>
          <w:numId w:val="11"/>
        </w:numPr>
      </w:pPr>
      <w:r w:rsidRPr="00F16D7C">
        <w:t xml:space="preserve">There needs to be continued efforts to identify recovery students on campus who will form a student organization that will meet the needs of the recovery community. </w:t>
      </w:r>
    </w:p>
    <w:p w:rsidR="00AD0190" w:rsidRPr="00F16D7C" w:rsidRDefault="00AD0190" w:rsidP="00AD0190">
      <w:pPr>
        <w:pStyle w:val="ListParagraph"/>
      </w:pPr>
    </w:p>
    <w:p w:rsidR="00000070" w:rsidRPr="00F16D7C" w:rsidRDefault="00E25ED7" w:rsidP="005D275D">
      <w:pPr>
        <w:pStyle w:val="ListParagraph"/>
        <w:numPr>
          <w:ilvl w:val="0"/>
          <w:numId w:val="11"/>
        </w:numPr>
      </w:pPr>
      <w:r w:rsidRPr="00F16D7C">
        <w:t xml:space="preserve">There is a need to identify community partners for the AOD program including stakeholders who can provide monetary support expanding </w:t>
      </w:r>
      <w:r w:rsidR="00AC1137" w:rsidRPr="00F16D7C">
        <w:t xml:space="preserve">and sustaining a viable AOD program on campus. </w:t>
      </w:r>
    </w:p>
    <w:sectPr w:rsidR="00000070" w:rsidRPr="00F16D7C">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F27" w:rsidRDefault="00710F27" w:rsidP="002C43CF">
      <w:pPr>
        <w:spacing w:after="0" w:line="240" w:lineRule="auto"/>
      </w:pPr>
      <w:r>
        <w:separator/>
      </w:r>
    </w:p>
  </w:endnote>
  <w:endnote w:type="continuationSeparator" w:id="0">
    <w:p w:rsidR="00710F27" w:rsidRDefault="00710F27" w:rsidP="002C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591121"/>
      <w:docPartObj>
        <w:docPartGallery w:val="Page Numbers (Bottom of Page)"/>
        <w:docPartUnique/>
      </w:docPartObj>
    </w:sdtPr>
    <w:sdtEndPr>
      <w:rPr>
        <w:noProof/>
      </w:rPr>
    </w:sdtEndPr>
    <w:sdtContent>
      <w:p w:rsidR="002C43CF" w:rsidRDefault="002C43CF">
        <w:pPr>
          <w:pStyle w:val="Footer"/>
          <w:jc w:val="right"/>
        </w:pPr>
        <w:r>
          <w:fldChar w:fldCharType="begin"/>
        </w:r>
        <w:r>
          <w:instrText xml:space="preserve"> PAGE   \* MERGEFORMAT </w:instrText>
        </w:r>
        <w:r>
          <w:fldChar w:fldCharType="separate"/>
        </w:r>
        <w:r w:rsidR="004B4442">
          <w:rPr>
            <w:noProof/>
          </w:rPr>
          <w:t>13</w:t>
        </w:r>
        <w:r>
          <w:rPr>
            <w:noProof/>
          </w:rPr>
          <w:fldChar w:fldCharType="end"/>
        </w:r>
      </w:p>
    </w:sdtContent>
  </w:sdt>
  <w:p w:rsidR="002C43CF" w:rsidRDefault="002C4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F27" w:rsidRDefault="00710F27" w:rsidP="002C43CF">
      <w:pPr>
        <w:spacing w:after="0" w:line="240" w:lineRule="auto"/>
      </w:pPr>
      <w:r>
        <w:separator/>
      </w:r>
    </w:p>
  </w:footnote>
  <w:footnote w:type="continuationSeparator" w:id="0">
    <w:p w:rsidR="00710F27" w:rsidRDefault="00710F27" w:rsidP="002C4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E4F"/>
    <w:multiLevelType w:val="hybridMultilevel"/>
    <w:tmpl w:val="E9C4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F79A5"/>
    <w:multiLevelType w:val="hybridMultilevel"/>
    <w:tmpl w:val="6E264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E520E"/>
    <w:multiLevelType w:val="hybridMultilevel"/>
    <w:tmpl w:val="39B2B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A87035"/>
    <w:multiLevelType w:val="hybridMultilevel"/>
    <w:tmpl w:val="E5F80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3D1C60"/>
    <w:multiLevelType w:val="hybridMultilevel"/>
    <w:tmpl w:val="3F1CA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181E43"/>
    <w:multiLevelType w:val="hybridMultilevel"/>
    <w:tmpl w:val="3CA8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F6BDD"/>
    <w:multiLevelType w:val="hybridMultilevel"/>
    <w:tmpl w:val="7EE0D956"/>
    <w:lvl w:ilvl="0" w:tplc="8E12B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633D3D"/>
    <w:multiLevelType w:val="hybridMultilevel"/>
    <w:tmpl w:val="F7762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112FA7"/>
    <w:multiLevelType w:val="hybridMultilevel"/>
    <w:tmpl w:val="272C2F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2C500F"/>
    <w:multiLevelType w:val="hybridMultilevel"/>
    <w:tmpl w:val="1FBA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9"/>
  </w:num>
  <w:num w:numId="5">
    <w:abstractNumId w:val="1"/>
  </w:num>
  <w:num w:numId="6">
    <w:abstractNumId w:val="4"/>
  </w:num>
  <w:num w:numId="7">
    <w:abstractNumId w:val="6"/>
  </w:num>
  <w:num w:numId="8">
    <w:abstractNumId w:val="3"/>
  </w:num>
  <w:num w:numId="9">
    <w:abstractNumId w:val="2"/>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D9"/>
    <w:rsid w:val="00000070"/>
    <w:rsid w:val="00026CD9"/>
    <w:rsid w:val="00071342"/>
    <w:rsid w:val="00073191"/>
    <w:rsid w:val="000A3C7E"/>
    <w:rsid w:val="000D14DE"/>
    <w:rsid w:val="00107754"/>
    <w:rsid w:val="00171306"/>
    <w:rsid w:val="001F5FD4"/>
    <w:rsid w:val="001F65F4"/>
    <w:rsid w:val="00203BE5"/>
    <w:rsid w:val="00280543"/>
    <w:rsid w:val="00284A42"/>
    <w:rsid w:val="00287931"/>
    <w:rsid w:val="002A4590"/>
    <w:rsid w:val="002B2342"/>
    <w:rsid w:val="002C2125"/>
    <w:rsid w:val="002C43CF"/>
    <w:rsid w:val="003A0FDD"/>
    <w:rsid w:val="0040597E"/>
    <w:rsid w:val="004114FA"/>
    <w:rsid w:val="0044350C"/>
    <w:rsid w:val="004543A3"/>
    <w:rsid w:val="004732AE"/>
    <w:rsid w:val="004852E6"/>
    <w:rsid w:val="004B4442"/>
    <w:rsid w:val="005177E7"/>
    <w:rsid w:val="0052003B"/>
    <w:rsid w:val="00534269"/>
    <w:rsid w:val="005435F5"/>
    <w:rsid w:val="0054761B"/>
    <w:rsid w:val="005639AC"/>
    <w:rsid w:val="005869F8"/>
    <w:rsid w:val="005A72BF"/>
    <w:rsid w:val="005B1DDB"/>
    <w:rsid w:val="005B745E"/>
    <w:rsid w:val="005F6BFE"/>
    <w:rsid w:val="00624781"/>
    <w:rsid w:val="0062693D"/>
    <w:rsid w:val="00654A10"/>
    <w:rsid w:val="00684733"/>
    <w:rsid w:val="006B379A"/>
    <w:rsid w:val="006E27F0"/>
    <w:rsid w:val="00710F27"/>
    <w:rsid w:val="00737539"/>
    <w:rsid w:val="0075178C"/>
    <w:rsid w:val="007550D2"/>
    <w:rsid w:val="0076127F"/>
    <w:rsid w:val="0077467C"/>
    <w:rsid w:val="00783D41"/>
    <w:rsid w:val="00784B40"/>
    <w:rsid w:val="00813B02"/>
    <w:rsid w:val="0081692D"/>
    <w:rsid w:val="00824B37"/>
    <w:rsid w:val="00843BB2"/>
    <w:rsid w:val="00846B5F"/>
    <w:rsid w:val="0086594C"/>
    <w:rsid w:val="00883DC0"/>
    <w:rsid w:val="008B6FD0"/>
    <w:rsid w:val="008C50F9"/>
    <w:rsid w:val="008E14D0"/>
    <w:rsid w:val="008E3FFA"/>
    <w:rsid w:val="00931E66"/>
    <w:rsid w:val="00937550"/>
    <w:rsid w:val="00982EF1"/>
    <w:rsid w:val="009A59D6"/>
    <w:rsid w:val="00A03112"/>
    <w:rsid w:val="00A115AC"/>
    <w:rsid w:val="00A17A9F"/>
    <w:rsid w:val="00A60DD9"/>
    <w:rsid w:val="00A61BA0"/>
    <w:rsid w:val="00AC1137"/>
    <w:rsid w:val="00AC19AF"/>
    <w:rsid w:val="00AD0190"/>
    <w:rsid w:val="00B37D98"/>
    <w:rsid w:val="00BA0267"/>
    <w:rsid w:val="00BF6F76"/>
    <w:rsid w:val="00C42977"/>
    <w:rsid w:val="00C56F13"/>
    <w:rsid w:val="00C668C9"/>
    <w:rsid w:val="00C87D34"/>
    <w:rsid w:val="00C87E5D"/>
    <w:rsid w:val="00C924F2"/>
    <w:rsid w:val="00CA4784"/>
    <w:rsid w:val="00CA7554"/>
    <w:rsid w:val="00CB31E6"/>
    <w:rsid w:val="00CC7363"/>
    <w:rsid w:val="00CE4188"/>
    <w:rsid w:val="00D003DA"/>
    <w:rsid w:val="00D17C2D"/>
    <w:rsid w:val="00DD07B7"/>
    <w:rsid w:val="00E25ED7"/>
    <w:rsid w:val="00E374AF"/>
    <w:rsid w:val="00E37A62"/>
    <w:rsid w:val="00EC3F61"/>
    <w:rsid w:val="00EE775B"/>
    <w:rsid w:val="00F16A3F"/>
    <w:rsid w:val="00F16CCA"/>
    <w:rsid w:val="00F16D7C"/>
    <w:rsid w:val="00F17219"/>
    <w:rsid w:val="00F71BBD"/>
    <w:rsid w:val="00F817B9"/>
    <w:rsid w:val="00FA2109"/>
    <w:rsid w:val="00FA5C9F"/>
    <w:rsid w:val="00FD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27BE"/>
  <w15:chartTrackingRefBased/>
  <w15:docId w15:val="{648AC6E6-02FF-4FBF-BEFF-CBFE0A81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3CF"/>
  </w:style>
  <w:style w:type="paragraph" w:styleId="Footer">
    <w:name w:val="footer"/>
    <w:basedOn w:val="Normal"/>
    <w:link w:val="FooterChar"/>
    <w:uiPriority w:val="99"/>
    <w:unhideWhenUsed/>
    <w:rsid w:val="002C4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3CF"/>
  </w:style>
  <w:style w:type="paragraph" w:styleId="ListParagraph">
    <w:name w:val="List Paragraph"/>
    <w:basedOn w:val="Normal"/>
    <w:uiPriority w:val="34"/>
    <w:qFormat/>
    <w:rsid w:val="002C43CF"/>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3112"/>
    <w:rPr>
      <w:strike w:val="0"/>
      <w:dstrike w:val="0"/>
      <w:color w:val="037ABF"/>
      <w:u w:val="none"/>
      <w:effect w:val="none"/>
      <w:shd w:val="clear" w:color="auto" w:fill="auto"/>
    </w:rPr>
  </w:style>
  <w:style w:type="paragraph" w:styleId="NormalWeb">
    <w:name w:val="Normal (Web)"/>
    <w:basedOn w:val="Normal"/>
    <w:uiPriority w:val="99"/>
    <w:semiHidden/>
    <w:unhideWhenUsed/>
    <w:rsid w:val="00A03112"/>
    <w:pPr>
      <w:spacing w:after="0" w:line="240" w:lineRule="auto"/>
    </w:pPr>
    <w:rPr>
      <w:rFonts w:ascii="Times New Roman" w:eastAsia="Times New Roman" w:hAnsi="Times New Roman" w:cs="Times New Roman"/>
      <w:sz w:val="24"/>
      <w:szCs w:val="24"/>
    </w:rPr>
  </w:style>
  <w:style w:type="character" w:customStyle="1" w:styleId="tgc">
    <w:name w:val="_tgc"/>
    <w:basedOn w:val="DefaultParagraphFont"/>
    <w:rsid w:val="006B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88390">
      <w:bodyDiv w:val="1"/>
      <w:marLeft w:val="0"/>
      <w:marRight w:val="0"/>
      <w:marTop w:val="0"/>
      <w:marBottom w:val="0"/>
      <w:divBdr>
        <w:top w:val="none" w:sz="0" w:space="0" w:color="auto"/>
        <w:left w:val="none" w:sz="0" w:space="0" w:color="auto"/>
        <w:bottom w:val="none" w:sz="0" w:space="0" w:color="auto"/>
        <w:right w:val="none" w:sz="0" w:space="0" w:color="auto"/>
      </w:divBdr>
    </w:div>
    <w:div w:id="991131081">
      <w:bodyDiv w:val="1"/>
      <w:marLeft w:val="0"/>
      <w:marRight w:val="0"/>
      <w:marTop w:val="0"/>
      <w:marBottom w:val="0"/>
      <w:divBdr>
        <w:top w:val="none" w:sz="0" w:space="0" w:color="auto"/>
        <w:left w:val="none" w:sz="0" w:space="0" w:color="auto"/>
        <w:bottom w:val="none" w:sz="0" w:space="0" w:color="auto"/>
        <w:right w:val="none" w:sz="0" w:space="0" w:color="auto"/>
      </w:divBdr>
      <w:divsChild>
        <w:div w:id="430128541">
          <w:marLeft w:val="0"/>
          <w:marRight w:val="0"/>
          <w:marTop w:val="0"/>
          <w:marBottom w:val="0"/>
          <w:divBdr>
            <w:top w:val="none" w:sz="0" w:space="0" w:color="auto"/>
            <w:left w:val="none" w:sz="0" w:space="0" w:color="auto"/>
            <w:bottom w:val="none" w:sz="0" w:space="0" w:color="auto"/>
            <w:right w:val="none" w:sz="0" w:space="0" w:color="auto"/>
          </w:divBdr>
          <w:divsChild>
            <w:div w:id="224413575">
              <w:marLeft w:val="0"/>
              <w:marRight w:val="0"/>
              <w:marTop w:val="0"/>
              <w:marBottom w:val="0"/>
              <w:divBdr>
                <w:top w:val="none" w:sz="0" w:space="0" w:color="auto"/>
                <w:left w:val="none" w:sz="0" w:space="0" w:color="auto"/>
                <w:bottom w:val="none" w:sz="0" w:space="0" w:color="auto"/>
                <w:right w:val="none" w:sz="0" w:space="0" w:color="auto"/>
              </w:divBdr>
              <w:divsChild>
                <w:div w:id="1979459804">
                  <w:marLeft w:val="0"/>
                  <w:marRight w:val="0"/>
                  <w:marTop w:val="0"/>
                  <w:marBottom w:val="0"/>
                  <w:divBdr>
                    <w:top w:val="none" w:sz="0" w:space="0" w:color="auto"/>
                    <w:left w:val="none" w:sz="0" w:space="0" w:color="auto"/>
                    <w:bottom w:val="none" w:sz="0" w:space="0" w:color="auto"/>
                    <w:right w:val="none" w:sz="0" w:space="0" w:color="auto"/>
                  </w:divBdr>
                  <w:divsChild>
                    <w:div w:id="944582906">
                      <w:marLeft w:val="0"/>
                      <w:marRight w:val="0"/>
                      <w:marTop w:val="0"/>
                      <w:marBottom w:val="0"/>
                      <w:divBdr>
                        <w:top w:val="none" w:sz="0" w:space="0" w:color="auto"/>
                        <w:left w:val="none" w:sz="0" w:space="0" w:color="auto"/>
                        <w:bottom w:val="none" w:sz="0" w:space="0" w:color="auto"/>
                        <w:right w:val="none" w:sz="0" w:space="0" w:color="auto"/>
                      </w:divBdr>
                      <w:divsChild>
                        <w:div w:id="507863398">
                          <w:marLeft w:val="0"/>
                          <w:marRight w:val="0"/>
                          <w:marTop w:val="0"/>
                          <w:marBottom w:val="0"/>
                          <w:divBdr>
                            <w:top w:val="none" w:sz="0" w:space="0" w:color="auto"/>
                            <w:left w:val="none" w:sz="0" w:space="0" w:color="auto"/>
                            <w:bottom w:val="none" w:sz="0" w:space="0" w:color="auto"/>
                            <w:right w:val="none" w:sz="0" w:space="0" w:color="auto"/>
                          </w:divBdr>
                          <w:divsChild>
                            <w:div w:id="1122768588">
                              <w:marLeft w:val="0"/>
                              <w:marRight w:val="0"/>
                              <w:marTop w:val="0"/>
                              <w:marBottom w:val="0"/>
                              <w:divBdr>
                                <w:top w:val="none" w:sz="0" w:space="0" w:color="auto"/>
                                <w:left w:val="none" w:sz="0" w:space="0" w:color="auto"/>
                                <w:bottom w:val="none" w:sz="0" w:space="0" w:color="auto"/>
                                <w:right w:val="none" w:sz="0" w:space="0" w:color="auto"/>
                              </w:divBdr>
                              <w:divsChild>
                                <w:div w:id="14703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35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edu/hr/benefits_docs/BOR_Comparison_Guide_NEW.pdf" TargetMode="External"/><Relationship Id="rId13" Type="http://schemas.openxmlformats.org/officeDocument/2006/relationships/hyperlink" Target="http://www.clayton.edu/Portals/47/docs/student-code-of-conduct.pdf" TargetMode="External"/><Relationship Id="rId18" Type="http://schemas.openxmlformats.org/officeDocument/2006/relationships/hyperlink" Target="http://www.clayton.edu/campus-lif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layton.edu/Portals/549/docs/faculty-handbook-may2011.pdf" TargetMode="External"/><Relationship Id="rId7" Type="http://schemas.openxmlformats.org/officeDocument/2006/relationships/hyperlink" Target="http://www.usg.edu/assets/usg/docs/news_files/Final_Report_-_USG_Task_Force_Alcohol_and_Substance_Abuse_2016.pdf" TargetMode="External"/><Relationship Id="rId12" Type="http://schemas.openxmlformats.org/officeDocument/2006/relationships/hyperlink" Target="http://www.clayton.edu/community-standards/Alcohol-and-Other-Drugs-Education-and-Prevention-Program" TargetMode="External"/><Relationship Id="rId17" Type="http://schemas.openxmlformats.org/officeDocument/2006/relationships/hyperlink" Target="http://www.clayton.edu/public-safet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layton.edu/uhs" TargetMode="External"/><Relationship Id="rId20" Type="http://schemas.openxmlformats.org/officeDocument/2006/relationships/hyperlink" Target="http://www.clayton.edu/portals/24/docs/employee-handbook.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ayton.edu/community-standards/home" TargetMode="External"/><Relationship Id="rId24" Type="http://schemas.openxmlformats.org/officeDocument/2006/relationships/hyperlink" Target="http://www.clayton.edu/Portals/47/docs/DRUG%20AND%20ALCOHOL%20ABUSE%20PREVENTION%20POLICY%209.14.pdf" TargetMode="External"/><Relationship Id="rId5" Type="http://schemas.openxmlformats.org/officeDocument/2006/relationships/footnotes" Target="footnotes.xml"/><Relationship Id="rId15" Type="http://schemas.openxmlformats.org/officeDocument/2006/relationships/hyperlink" Target="http://www.clayton.edu/counseling" TargetMode="External"/><Relationship Id="rId23" Type="http://schemas.openxmlformats.org/officeDocument/2006/relationships/hyperlink" Target="http://www.clayton.edu/human" TargetMode="External"/><Relationship Id="rId10" Type="http://schemas.openxmlformats.org/officeDocument/2006/relationships/hyperlink" Target="http://www.clayton.edu/human-resources/Handbooks" TargetMode="External"/><Relationship Id="rId19" Type="http://schemas.openxmlformats.org/officeDocument/2006/relationships/hyperlink" Target="http://www.clayton.edu/housing" TargetMode="External"/><Relationship Id="rId4" Type="http://schemas.openxmlformats.org/officeDocument/2006/relationships/webSettings" Target="webSettings.xml"/><Relationship Id="rId9" Type="http://schemas.openxmlformats.org/officeDocument/2006/relationships/hyperlink" Target="http://www.clayton.edu/catalog-handbook" TargetMode="External"/><Relationship Id="rId14" Type="http://schemas.openxmlformats.org/officeDocument/2006/relationships/hyperlink" Target="http://www.clayton.edu/Portals/47/docs/discipline.pdf" TargetMode="External"/><Relationship Id="rId22" Type="http://schemas.openxmlformats.org/officeDocument/2006/relationships/hyperlink" Target="http://www.clayton.edu/Portals/42/docs/section8-personnel-bor-policy-manual-usg.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13</Pages>
  <Words>3346</Words>
  <Characters>19076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Shiraz Karaa</dc:creator>
  <cp:keywords/>
  <dc:description/>
  <cp:lastModifiedBy>Shiraz Karaa</cp:lastModifiedBy>
  <cp:revision>56</cp:revision>
  <dcterms:created xsi:type="dcterms:W3CDTF">2018-10-30T14:18:00Z</dcterms:created>
  <dcterms:modified xsi:type="dcterms:W3CDTF">2018-12-18T13:33:00Z</dcterms:modified>
</cp:coreProperties>
</file>