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FD631" w14:textId="77777777" w:rsidR="00791632" w:rsidRPr="00F822A3" w:rsidRDefault="00F822A3" w:rsidP="00F822A3">
      <w:pPr>
        <w:spacing w:after="0" w:line="240" w:lineRule="auto"/>
        <w:jc w:val="center"/>
        <w:rPr>
          <w:rFonts w:ascii="Times New Roman" w:hAnsi="Times New Roman" w:cs="Times New Roman"/>
          <w:sz w:val="28"/>
        </w:rPr>
      </w:pPr>
      <w:r w:rsidRPr="00F822A3">
        <w:rPr>
          <w:rFonts w:ascii="Times New Roman" w:hAnsi="Times New Roman" w:cs="Times New Roman"/>
          <w:sz w:val="28"/>
        </w:rPr>
        <w:t>Department of Chemistry and Physics</w:t>
      </w:r>
    </w:p>
    <w:p w14:paraId="74B8CF91" w14:textId="77777777" w:rsidR="00F822A3" w:rsidRPr="00F822A3" w:rsidRDefault="00F822A3" w:rsidP="00F822A3">
      <w:pPr>
        <w:spacing w:after="0" w:line="240" w:lineRule="auto"/>
        <w:jc w:val="center"/>
        <w:rPr>
          <w:rFonts w:ascii="Times New Roman" w:hAnsi="Times New Roman" w:cs="Times New Roman"/>
          <w:sz w:val="28"/>
        </w:rPr>
      </w:pPr>
      <w:r w:rsidRPr="00F822A3">
        <w:rPr>
          <w:rFonts w:ascii="Times New Roman" w:hAnsi="Times New Roman" w:cs="Times New Roman"/>
          <w:sz w:val="28"/>
        </w:rPr>
        <w:t>Promotion and Tenure Requirements</w:t>
      </w:r>
    </w:p>
    <w:p w14:paraId="70FFEF9A" w14:textId="77777777" w:rsidR="00F822A3" w:rsidRDefault="00F822A3" w:rsidP="00F822A3">
      <w:pPr>
        <w:spacing w:after="0" w:line="240" w:lineRule="auto"/>
        <w:jc w:val="center"/>
        <w:rPr>
          <w:rFonts w:ascii="Times New Roman" w:hAnsi="Times New Roman" w:cs="Times New Roman"/>
          <w:sz w:val="24"/>
        </w:rPr>
      </w:pPr>
    </w:p>
    <w:p w14:paraId="2597CAFA" w14:textId="77777777" w:rsidR="00F822A3" w:rsidRDefault="00BB45E8" w:rsidP="00F822A3">
      <w:pPr>
        <w:spacing w:after="0" w:line="240" w:lineRule="auto"/>
        <w:jc w:val="center"/>
        <w:rPr>
          <w:rFonts w:ascii="Times New Roman" w:hAnsi="Times New Roman" w:cs="Times New Roman"/>
          <w:sz w:val="24"/>
        </w:rPr>
      </w:pPr>
      <w:r>
        <w:rPr>
          <w:rFonts w:ascii="Times New Roman" w:hAnsi="Times New Roman" w:cs="Times New Roman"/>
          <w:sz w:val="24"/>
        </w:rPr>
        <w:t>Final Version</w:t>
      </w:r>
    </w:p>
    <w:p w14:paraId="4B529F2D" w14:textId="77777777" w:rsidR="00BB45E8" w:rsidRDefault="00BB45E8" w:rsidP="00F822A3">
      <w:pPr>
        <w:spacing w:after="0" w:line="240" w:lineRule="auto"/>
        <w:jc w:val="center"/>
        <w:rPr>
          <w:rFonts w:ascii="Times New Roman" w:hAnsi="Times New Roman" w:cs="Times New Roman"/>
          <w:sz w:val="24"/>
        </w:rPr>
      </w:pPr>
      <w:r>
        <w:rPr>
          <w:rFonts w:ascii="Times New Roman" w:hAnsi="Times New Roman" w:cs="Times New Roman"/>
          <w:sz w:val="24"/>
        </w:rPr>
        <w:t>Approved June 26, 2015</w:t>
      </w:r>
    </w:p>
    <w:p w14:paraId="3BB170B1" w14:textId="77777777" w:rsidR="00F822A3" w:rsidRDefault="00F822A3" w:rsidP="00F822A3">
      <w:pPr>
        <w:spacing w:after="0" w:line="240" w:lineRule="auto"/>
        <w:rPr>
          <w:rFonts w:ascii="Times New Roman" w:hAnsi="Times New Roman" w:cs="Times New Roman"/>
          <w:sz w:val="24"/>
        </w:rPr>
      </w:pPr>
    </w:p>
    <w:p w14:paraId="213D0CFF" w14:textId="77777777" w:rsidR="00DF42D6" w:rsidRDefault="00F822A3" w:rsidP="00F822A3">
      <w:pPr>
        <w:spacing w:after="0" w:line="240" w:lineRule="auto"/>
        <w:rPr>
          <w:rFonts w:ascii="Times New Roman" w:hAnsi="Times New Roman" w:cs="Times New Roman"/>
          <w:sz w:val="24"/>
        </w:rPr>
      </w:pPr>
      <w:r>
        <w:rPr>
          <w:rFonts w:ascii="Times New Roman" w:hAnsi="Times New Roman" w:cs="Times New Roman"/>
          <w:sz w:val="24"/>
        </w:rPr>
        <w:t xml:space="preserve">The Department of Chemistry and Physics </w:t>
      </w:r>
      <w:r w:rsidR="00644235">
        <w:rPr>
          <w:rFonts w:ascii="Times New Roman" w:hAnsi="Times New Roman" w:cs="Times New Roman"/>
          <w:sz w:val="24"/>
        </w:rPr>
        <w:t>establishes</w:t>
      </w:r>
      <w:r w:rsidR="00D14C8C">
        <w:rPr>
          <w:rFonts w:ascii="Times New Roman" w:hAnsi="Times New Roman" w:cs="Times New Roman"/>
          <w:sz w:val="24"/>
        </w:rPr>
        <w:t xml:space="preserve"> the following guidelines for Promotion and Tenure criteria. Descriptions of possible checkmark areas in Teaching, Service, and Scholarship/Professional Development are provided. </w:t>
      </w:r>
      <w:r w:rsidR="00644235">
        <w:rPr>
          <w:rFonts w:ascii="Times New Roman" w:hAnsi="Times New Roman" w:cs="Times New Roman"/>
          <w:sz w:val="24"/>
        </w:rPr>
        <w:t>The number of checkmarks required in each area is described at the end of this document.</w:t>
      </w:r>
      <w:r w:rsidR="00DF42D6">
        <w:rPr>
          <w:rFonts w:ascii="Times New Roman" w:hAnsi="Times New Roman" w:cs="Times New Roman"/>
          <w:sz w:val="24"/>
        </w:rPr>
        <w:t xml:space="preserve"> </w:t>
      </w:r>
    </w:p>
    <w:p w14:paraId="3E284C2F" w14:textId="77777777" w:rsidR="00DF42D6" w:rsidRDefault="00DF42D6" w:rsidP="00F822A3">
      <w:pPr>
        <w:spacing w:after="0" w:line="240" w:lineRule="auto"/>
        <w:rPr>
          <w:rFonts w:ascii="Times New Roman" w:hAnsi="Times New Roman" w:cs="Times New Roman"/>
          <w:sz w:val="24"/>
        </w:rPr>
      </w:pPr>
    </w:p>
    <w:p w14:paraId="2AFF6DBC" w14:textId="77777777" w:rsidR="00F822A3" w:rsidRDefault="00DF42D6" w:rsidP="00F822A3">
      <w:pPr>
        <w:spacing w:after="0" w:line="240" w:lineRule="auto"/>
        <w:rPr>
          <w:rFonts w:ascii="Times New Roman" w:hAnsi="Times New Roman" w:cs="Times New Roman"/>
          <w:sz w:val="24"/>
        </w:rPr>
      </w:pPr>
      <w:r>
        <w:rPr>
          <w:rFonts w:ascii="Times New Roman" w:hAnsi="Times New Roman" w:cs="Times New Roman"/>
          <w:sz w:val="24"/>
        </w:rPr>
        <w:t xml:space="preserve">Each bullet represents a single checkmark opportunity; thus a faculty member cannot receive two checks for outstanding work in one bulleted area but can receive two single checks in the two bulleted criteria that have the same content but a different number of required items. </w:t>
      </w:r>
    </w:p>
    <w:p w14:paraId="242183CA" w14:textId="77777777" w:rsidR="00F822A3" w:rsidRDefault="00F822A3" w:rsidP="00D14C8C">
      <w:pPr>
        <w:spacing w:after="0" w:line="240" w:lineRule="auto"/>
        <w:ind w:left="720"/>
        <w:rPr>
          <w:rFonts w:ascii="Times New Roman" w:hAnsi="Times New Roman" w:cs="Times New Roman"/>
          <w:sz w:val="24"/>
        </w:rPr>
      </w:pPr>
    </w:p>
    <w:p w14:paraId="34C9A297" w14:textId="77777777" w:rsidR="00E326D2" w:rsidRDefault="00E326D2" w:rsidP="00D14C8C">
      <w:pPr>
        <w:spacing w:after="0" w:line="240" w:lineRule="auto"/>
        <w:ind w:left="720"/>
        <w:rPr>
          <w:rFonts w:ascii="Times New Roman" w:hAnsi="Times New Roman" w:cs="Times New Roman"/>
          <w:sz w:val="24"/>
        </w:rPr>
      </w:pPr>
    </w:p>
    <w:p w14:paraId="366F5C43" w14:textId="77777777" w:rsidR="00F822A3" w:rsidRPr="00A37CE0" w:rsidRDefault="00F822A3" w:rsidP="00E326D2">
      <w:pPr>
        <w:spacing w:after="0" w:line="240" w:lineRule="auto"/>
        <w:ind w:left="360"/>
        <w:rPr>
          <w:rFonts w:ascii="Times New Roman" w:hAnsi="Times New Roman" w:cs="Times New Roman"/>
          <w:b/>
          <w:sz w:val="24"/>
        </w:rPr>
      </w:pPr>
      <w:r w:rsidRPr="00A37CE0">
        <w:rPr>
          <w:rFonts w:ascii="Times New Roman" w:hAnsi="Times New Roman" w:cs="Times New Roman"/>
          <w:b/>
          <w:sz w:val="24"/>
        </w:rPr>
        <w:t>Teaching</w:t>
      </w:r>
    </w:p>
    <w:p w14:paraId="69335546" w14:textId="77777777" w:rsidR="00ED4CF6" w:rsidRDefault="00ED4CF6" w:rsidP="00E326D2">
      <w:pPr>
        <w:spacing w:after="0" w:line="240" w:lineRule="auto"/>
        <w:ind w:left="360"/>
        <w:rPr>
          <w:rFonts w:ascii="Times New Roman" w:hAnsi="Times New Roman" w:cs="Times New Roman"/>
          <w:sz w:val="24"/>
        </w:rPr>
      </w:pPr>
    </w:p>
    <w:p w14:paraId="715B3D96" w14:textId="77777777" w:rsidR="00ED4CF6" w:rsidRDefault="00ED4CF6" w:rsidP="00E326D2">
      <w:pPr>
        <w:spacing w:after="0" w:line="240" w:lineRule="auto"/>
        <w:ind w:left="360"/>
        <w:rPr>
          <w:rFonts w:ascii="Times New Roman" w:hAnsi="Times New Roman" w:cs="Times New Roman"/>
          <w:sz w:val="24"/>
        </w:rPr>
      </w:pPr>
      <w:r>
        <w:rPr>
          <w:rFonts w:ascii="Times New Roman" w:hAnsi="Times New Roman" w:cs="Times New Roman"/>
          <w:sz w:val="24"/>
        </w:rPr>
        <w:t xml:space="preserve">All student evaluation data and comments must be submitted for all Fall and Spring semesters during the review period. Including Summer evaluations is optional, but if any </w:t>
      </w:r>
      <w:proofErr w:type="gramStart"/>
      <w:r>
        <w:rPr>
          <w:rFonts w:ascii="Times New Roman" w:hAnsi="Times New Roman" w:cs="Times New Roman"/>
          <w:sz w:val="24"/>
        </w:rPr>
        <w:t>Summer</w:t>
      </w:r>
      <w:proofErr w:type="gramEnd"/>
      <w:r>
        <w:rPr>
          <w:rFonts w:ascii="Times New Roman" w:hAnsi="Times New Roman" w:cs="Times New Roman"/>
          <w:sz w:val="24"/>
        </w:rPr>
        <w:t xml:space="preserve"> evaluations are included, all Summer</w:t>
      </w:r>
      <w:r w:rsidR="00A37CE0">
        <w:rPr>
          <w:rFonts w:ascii="Times New Roman" w:hAnsi="Times New Roman" w:cs="Times New Roman"/>
          <w:sz w:val="24"/>
        </w:rPr>
        <w:t xml:space="preserve"> evaluations must be included. Any patterns in negative comments on student evaluations need to be addressed in the cover letter to the portfolio.</w:t>
      </w:r>
    </w:p>
    <w:p w14:paraId="5456978E" w14:textId="77777777" w:rsidR="00ED4CF6" w:rsidRDefault="00ED4CF6" w:rsidP="00E326D2">
      <w:pPr>
        <w:spacing w:after="0" w:line="240" w:lineRule="auto"/>
        <w:ind w:left="360"/>
        <w:rPr>
          <w:rFonts w:ascii="Times New Roman" w:hAnsi="Times New Roman" w:cs="Times New Roman"/>
          <w:sz w:val="24"/>
        </w:rPr>
      </w:pPr>
    </w:p>
    <w:p w14:paraId="19010A5D" w14:textId="77777777" w:rsidR="00ED4CF6" w:rsidRDefault="00ED4CF6" w:rsidP="00E326D2">
      <w:pPr>
        <w:spacing w:after="0" w:line="240" w:lineRule="auto"/>
        <w:ind w:left="360"/>
        <w:rPr>
          <w:rFonts w:ascii="Times New Roman" w:hAnsi="Times New Roman" w:cs="Times New Roman"/>
          <w:sz w:val="24"/>
        </w:rPr>
      </w:pPr>
      <w:r>
        <w:rPr>
          <w:rFonts w:ascii="Times New Roman" w:hAnsi="Times New Roman" w:cs="Times New Roman"/>
          <w:sz w:val="24"/>
        </w:rPr>
        <w:t xml:space="preserve">The </w:t>
      </w:r>
      <w:r w:rsidR="00D14C8C">
        <w:rPr>
          <w:rFonts w:ascii="Times New Roman" w:hAnsi="Times New Roman" w:cs="Times New Roman"/>
          <w:sz w:val="24"/>
        </w:rPr>
        <w:t xml:space="preserve">Teaching </w:t>
      </w:r>
      <w:r>
        <w:rPr>
          <w:rFonts w:ascii="Times New Roman" w:hAnsi="Times New Roman" w:cs="Times New Roman"/>
          <w:sz w:val="24"/>
        </w:rPr>
        <w:t>checkmark areas are:</w:t>
      </w:r>
    </w:p>
    <w:p w14:paraId="57F75B37" w14:textId="77777777" w:rsidR="00ED4CF6" w:rsidRDefault="00ED4CF6" w:rsidP="00D14C8C">
      <w:pPr>
        <w:spacing w:after="0" w:line="240" w:lineRule="auto"/>
        <w:ind w:left="720"/>
        <w:rPr>
          <w:rFonts w:ascii="Times New Roman" w:hAnsi="Times New Roman" w:cs="Times New Roman"/>
          <w:sz w:val="24"/>
        </w:rPr>
      </w:pPr>
    </w:p>
    <w:p w14:paraId="4773271E" w14:textId="77777777" w:rsidR="00ED4CF6"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A </w:t>
      </w:r>
      <w:r w:rsidR="00ED4CF6">
        <w:rPr>
          <w:rFonts w:ascii="Times New Roman" w:hAnsi="Times New Roman" w:cs="Times New Roman"/>
          <w:sz w:val="24"/>
        </w:rPr>
        <w:t xml:space="preserve">student evaluation rating </w:t>
      </w:r>
      <w:r>
        <w:rPr>
          <w:rFonts w:ascii="Times New Roman" w:hAnsi="Times New Roman" w:cs="Times New Roman"/>
          <w:sz w:val="24"/>
        </w:rPr>
        <w:t xml:space="preserve">(the average of all applicable semesters of the review period) </w:t>
      </w:r>
      <w:r w:rsidR="00ED4CF6">
        <w:rPr>
          <w:rFonts w:ascii="Times New Roman" w:hAnsi="Times New Roman" w:cs="Times New Roman"/>
          <w:sz w:val="24"/>
        </w:rPr>
        <w:t>of at least</w:t>
      </w:r>
      <w:r>
        <w:rPr>
          <w:rFonts w:ascii="Times New Roman" w:hAnsi="Times New Roman" w:cs="Times New Roman"/>
          <w:sz w:val="24"/>
        </w:rPr>
        <w:t xml:space="preserve"> 80% of the evaluation numbering system.</w:t>
      </w:r>
    </w:p>
    <w:p w14:paraId="27B09772" w14:textId="77777777" w:rsidR="00E2320D"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A student evaluation rating (the average of all applicable semesters of the review period) of at least 90% of the evaluation numbering system.</w:t>
      </w:r>
    </w:p>
    <w:p w14:paraId="3CAEB952" w14:textId="77777777" w:rsidR="00E2320D" w:rsidRDefault="007E0C14"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Development of 3-5 </w:t>
      </w:r>
      <w:r w:rsidR="00A37CE0">
        <w:rPr>
          <w:rFonts w:ascii="Times New Roman" w:hAnsi="Times New Roman" w:cs="Times New Roman"/>
          <w:sz w:val="24"/>
        </w:rPr>
        <w:t>courses. This may include d</w:t>
      </w:r>
      <w:r w:rsidR="00A72191">
        <w:rPr>
          <w:rFonts w:ascii="Times New Roman" w:hAnsi="Times New Roman" w:cs="Times New Roman"/>
          <w:sz w:val="24"/>
        </w:rPr>
        <w:t xml:space="preserve">eveloping and </w:t>
      </w:r>
      <w:r w:rsidR="00E2320D">
        <w:rPr>
          <w:rFonts w:ascii="Times New Roman" w:hAnsi="Times New Roman" w:cs="Times New Roman"/>
          <w:sz w:val="24"/>
        </w:rPr>
        <w:t xml:space="preserve">teaching </w:t>
      </w:r>
      <w:r w:rsidR="00A37CE0">
        <w:rPr>
          <w:rFonts w:ascii="Times New Roman" w:hAnsi="Times New Roman" w:cs="Times New Roman"/>
          <w:sz w:val="24"/>
        </w:rPr>
        <w:t>courses that are</w:t>
      </w:r>
      <w:r w:rsidR="00E2320D">
        <w:rPr>
          <w:rFonts w:ascii="Times New Roman" w:hAnsi="Times New Roman" w:cs="Times New Roman"/>
          <w:sz w:val="24"/>
        </w:rPr>
        <w:t xml:space="preserve"> “new to you”</w:t>
      </w:r>
      <w:r w:rsidR="00A37CE0">
        <w:rPr>
          <w:rFonts w:ascii="Times New Roman" w:hAnsi="Times New Roman" w:cs="Times New Roman"/>
          <w:sz w:val="24"/>
        </w:rPr>
        <w:t>, and/or significant updating of or revision to courses</w:t>
      </w:r>
      <w:r w:rsidR="00E2320D">
        <w:rPr>
          <w:rFonts w:ascii="Times New Roman" w:hAnsi="Times New Roman" w:cs="Times New Roman"/>
          <w:sz w:val="24"/>
        </w:rPr>
        <w:t xml:space="preserve">. </w:t>
      </w:r>
      <w:r w:rsidR="00A37CE0">
        <w:rPr>
          <w:rFonts w:ascii="Times New Roman" w:hAnsi="Times New Roman" w:cs="Times New Roman"/>
          <w:sz w:val="24"/>
        </w:rPr>
        <w:t xml:space="preserve">A minimum of 50% of the course must be updated/revised for credit. Examples might include flipping a class, converting a traditional lecture course to online, introducing 6 (out of 12) new labs, etc. </w:t>
      </w:r>
      <w:r w:rsidR="00E2320D">
        <w:rPr>
          <w:rFonts w:ascii="Times New Roman" w:hAnsi="Times New Roman" w:cs="Times New Roman"/>
          <w:sz w:val="24"/>
        </w:rPr>
        <w:t>Labs count as courses.</w:t>
      </w:r>
    </w:p>
    <w:p w14:paraId="16084E84" w14:textId="77777777" w:rsidR="00E2320D" w:rsidRDefault="00A37CE0"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Development of 6 or more courses. This may include developing and teaching courses that are “new to you”, and/or significant updating of or revision to courses. A minimum of 50% of the course must be updated/revised for credit. Examples might include flipping a class, converting a traditional lecture course to online, introducing 6 (out of 12) new labs, etc. Labs count as courses.</w:t>
      </w:r>
    </w:p>
    <w:p w14:paraId="57B8DB9E" w14:textId="77777777" w:rsidR="00E2320D"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Contribution to program development (e.g.</w:t>
      </w:r>
      <w:r w:rsidR="00A72191">
        <w:rPr>
          <w:rFonts w:ascii="Times New Roman" w:hAnsi="Times New Roman" w:cs="Times New Roman"/>
          <w:sz w:val="24"/>
        </w:rPr>
        <w:t xml:space="preserve"> </w:t>
      </w:r>
      <w:r>
        <w:rPr>
          <w:rFonts w:ascii="Times New Roman" w:hAnsi="Times New Roman" w:cs="Times New Roman"/>
          <w:sz w:val="24"/>
        </w:rPr>
        <w:t>involvement in a new program proposal, development of new course proposals, etc.). Evidence must be provided.</w:t>
      </w:r>
    </w:p>
    <w:p w14:paraId="69CE290B" w14:textId="77777777" w:rsidR="00E2320D"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Lead/coordinator of program development (e.g. proposal of a new program). </w:t>
      </w:r>
    </w:p>
    <w:p w14:paraId="25097360" w14:textId="77777777" w:rsidR="00E2320D"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Peer/mentor evaluations of candidate’s teaching. An average of 1 evaluation per year of the review period. The </w:t>
      </w:r>
      <w:r w:rsidR="00A72191">
        <w:rPr>
          <w:rFonts w:ascii="Times New Roman" w:hAnsi="Times New Roman" w:cs="Times New Roman"/>
          <w:sz w:val="24"/>
        </w:rPr>
        <w:t>evaluations</w:t>
      </w:r>
      <w:r>
        <w:rPr>
          <w:rFonts w:ascii="Times New Roman" w:hAnsi="Times New Roman" w:cs="Times New Roman"/>
          <w:sz w:val="24"/>
        </w:rPr>
        <w:t xml:space="preserve"> must be completed on the approved department form.</w:t>
      </w:r>
    </w:p>
    <w:p w14:paraId="769BDE52" w14:textId="77777777" w:rsidR="00E2320D"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Direction o</w:t>
      </w:r>
      <w:r w:rsidR="00A72191">
        <w:rPr>
          <w:rFonts w:ascii="Times New Roman" w:hAnsi="Times New Roman" w:cs="Times New Roman"/>
          <w:sz w:val="24"/>
        </w:rPr>
        <w:t>f 4</w:t>
      </w:r>
      <w:r w:rsidR="007E0C14">
        <w:rPr>
          <w:rFonts w:ascii="Times New Roman" w:hAnsi="Times New Roman" w:cs="Times New Roman"/>
          <w:sz w:val="24"/>
        </w:rPr>
        <w:t xml:space="preserve">-7 </w:t>
      </w:r>
      <w:r w:rsidR="002037DE">
        <w:rPr>
          <w:rFonts w:ascii="Times New Roman" w:hAnsi="Times New Roman" w:cs="Times New Roman"/>
          <w:sz w:val="24"/>
        </w:rPr>
        <w:t xml:space="preserve">individual </w:t>
      </w:r>
      <w:r w:rsidR="00A72191">
        <w:rPr>
          <w:rFonts w:ascii="Times New Roman" w:hAnsi="Times New Roman" w:cs="Times New Roman"/>
          <w:sz w:val="24"/>
        </w:rPr>
        <w:t xml:space="preserve">student internship (on-campus) or </w:t>
      </w:r>
      <w:r>
        <w:rPr>
          <w:rFonts w:ascii="Times New Roman" w:hAnsi="Times New Roman" w:cs="Times New Roman"/>
          <w:sz w:val="24"/>
        </w:rPr>
        <w:t>research projects during the review period. Candidate must provide evidence that objectives of the project were met.</w:t>
      </w:r>
      <w:r w:rsidR="002037DE">
        <w:rPr>
          <w:rFonts w:ascii="Times New Roman" w:hAnsi="Times New Roman" w:cs="Times New Roman"/>
          <w:sz w:val="24"/>
        </w:rPr>
        <w:t xml:space="preserve"> Faculty members may receive credit for students not officially registered for an internship/research course as long as the student gives an individual poster or oral presentation at the end of the semester.</w:t>
      </w:r>
      <w:r w:rsidR="00E326D2">
        <w:rPr>
          <w:rFonts w:ascii="Times New Roman" w:hAnsi="Times New Roman" w:cs="Times New Roman"/>
          <w:sz w:val="24"/>
        </w:rPr>
        <w:t xml:space="preserve"> Faculty members may receive credit for multiple semesters directing the same student if the student gives multiple poster/oral presentations.</w:t>
      </w:r>
    </w:p>
    <w:p w14:paraId="54ACF5AF" w14:textId="77777777" w:rsidR="002037DE" w:rsidRDefault="002037DE"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lastRenderedPageBreak/>
        <w:t>Direction of 8 or more individual student internship (on-campus) or research projects during the review period. Candidate must provide evidence that objectives of the project were met. Faculty members may receive credit for students not officially registered for an internship/research course as long as the student gives an individual poster or oral presentation at the end of the semester.</w:t>
      </w:r>
      <w:r w:rsidR="00E326D2">
        <w:rPr>
          <w:rFonts w:ascii="Times New Roman" w:hAnsi="Times New Roman" w:cs="Times New Roman"/>
          <w:sz w:val="24"/>
        </w:rPr>
        <w:t xml:space="preserve"> Faculty members may receive credit for multiple semesters directing the same student if the student gives multiple poster/oral presentations.</w:t>
      </w:r>
    </w:p>
    <w:p w14:paraId="0A5A2B32" w14:textId="77777777" w:rsidR="00E815D8"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Collaboration with another faculty member (within the candidate’s division) on development of one course (e.g. significantly updating course content, team-teaching a course, etc.)</w:t>
      </w:r>
    </w:p>
    <w:p w14:paraId="4037D0DD" w14:textId="77777777" w:rsidR="00E815D8"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Collaboration with another faculty member (within the candidate’s division) on development of two courses (e.g. significantly updating course content, team-teaching a course, etc.)</w:t>
      </w:r>
    </w:p>
    <w:p w14:paraId="385494DD" w14:textId="77777777" w:rsidR="00E815D8"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Collaboration with another faculty member (from outside the candidate’s division) on development of one course (e.g. significantly updating course content, team-teaching a course, etc.)</w:t>
      </w:r>
    </w:p>
    <w:p w14:paraId="1FDFAF50" w14:textId="77777777" w:rsidR="00E815D8"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Collaboration with another faculty member (from outside the candidate’s division) on development of two courses (e.g. significantly updating course content, team-teaching a course, etc.)</w:t>
      </w:r>
    </w:p>
    <w:p w14:paraId="63555F69" w14:textId="77777777" w:rsidR="00A72191"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Program development in the K-12 school system (e.g. full program development)</w:t>
      </w:r>
    </w:p>
    <w:p w14:paraId="5D3A26B2" w14:textId="77777777" w:rsidR="00E815D8"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7E0C14">
        <w:rPr>
          <w:rFonts w:ascii="Times New Roman" w:hAnsi="Times New Roman" w:cs="Times New Roman"/>
          <w:sz w:val="24"/>
        </w:rPr>
        <w:t>1</w:t>
      </w:r>
      <w:r>
        <w:rPr>
          <w:rFonts w:ascii="Times New Roman" w:hAnsi="Times New Roman" w:cs="Times New Roman"/>
          <w:sz w:val="24"/>
        </w:rPr>
        <w:t xml:space="preserve"> teaching award from a committee, college, or professional organization after review of faculty credentials for the award (e.g. nomination by the College of Arts &amp; Sciences Smith Award Committee). </w:t>
      </w:r>
    </w:p>
    <w:p w14:paraId="1AEB558E" w14:textId="77777777" w:rsidR="0088716C" w:rsidRDefault="0088716C"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7E0C14">
        <w:rPr>
          <w:rFonts w:ascii="Times New Roman" w:hAnsi="Times New Roman" w:cs="Times New Roman"/>
          <w:sz w:val="24"/>
        </w:rPr>
        <w:t>2 or more</w:t>
      </w:r>
      <w:r>
        <w:rPr>
          <w:rFonts w:ascii="Times New Roman" w:hAnsi="Times New Roman" w:cs="Times New Roman"/>
          <w:sz w:val="24"/>
        </w:rPr>
        <w:t xml:space="preserve"> teaching awards from a committee, college, or professional organization after review of fac</w:t>
      </w:r>
      <w:r w:rsidR="00B53E10">
        <w:rPr>
          <w:rFonts w:ascii="Times New Roman" w:hAnsi="Times New Roman" w:cs="Times New Roman"/>
          <w:sz w:val="24"/>
        </w:rPr>
        <w:t>ulty credentials for the award.</w:t>
      </w:r>
    </w:p>
    <w:p w14:paraId="513DE8B9" w14:textId="77777777" w:rsidR="002037DE" w:rsidRPr="009F2145" w:rsidRDefault="007E0C14"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Delivering 3-5 </w:t>
      </w:r>
      <w:r w:rsidR="002037DE">
        <w:rPr>
          <w:rFonts w:ascii="Times New Roman" w:hAnsi="Times New Roman" w:cs="Times New Roman"/>
          <w:sz w:val="24"/>
        </w:rPr>
        <w:t>lectures in other classes. Proctoring an exam does not count for credit in this area.</w:t>
      </w:r>
    </w:p>
    <w:p w14:paraId="4F15EDA1" w14:textId="77777777" w:rsidR="002037DE" w:rsidRPr="009F2145" w:rsidRDefault="002037DE"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Delivering 6 or more lectures in other classes. Proctoring an exam does not count for credit in this area.</w:t>
      </w:r>
    </w:p>
    <w:p w14:paraId="174A0CF6" w14:textId="77777777" w:rsidR="002037DE" w:rsidRPr="00ED4CF6" w:rsidRDefault="002037DE"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Other teaching activities. In order for an activity to count in this category, it must be explained and justified by the candidate and approved by the review committee. The faculty member should be aware and cautious that activities are not guaranteed to be approved or count in the category. </w:t>
      </w:r>
    </w:p>
    <w:p w14:paraId="0EDFFA2F" w14:textId="77777777" w:rsidR="00F822A3" w:rsidRDefault="00F822A3" w:rsidP="00D14C8C">
      <w:pPr>
        <w:spacing w:after="0" w:line="240" w:lineRule="auto"/>
        <w:ind w:left="720"/>
        <w:rPr>
          <w:rFonts w:ascii="Times New Roman" w:hAnsi="Times New Roman" w:cs="Times New Roman"/>
          <w:sz w:val="24"/>
        </w:rPr>
      </w:pPr>
    </w:p>
    <w:p w14:paraId="418D951F" w14:textId="77777777" w:rsidR="00D14C8C" w:rsidRDefault="00D14C8C" w:rsidP="00D14C8C">
      <w:pPr>
        <w:spacing w:after="0" w:line="240" w:lineRule="auto"/>
        <w:ind w:left="720"/>
        <w:rPr>
          <w:rFonts w:ascii="Times New Roman" w:hAnsi="Times New Roman" w:cs="Times New Roman"/>
          <w:sz w:val="24"/>
        </w:rPr>
      </w:pPr>
    </w:p>
    <w:p w14:paraId="6F9E9B01" w14:textId="77777777" w:rsidR="002037DE" w:rsidRPr="00A37CE0" w:rsidRDefault="002037DE" w:rsidP="00E326D2">
      <w:pPr>
        <w:spacing w:after="0" w:line="240" w:lineRule="auto"/>
        <w:ind w:left="360"/>
        <w:rPr>
          <w:rFonts w:ascii="Times New Roman" w:hAnsi="Times New Roman" w:cs="Times New Roman"/>
          <w:b/>
          <w:sz w:val="24"/>
        </w:rPr>
      </w:pPr>
      <w:r>
        <w:rPr>
          <w:rFonts w:ascii="Times New Roman" w:hAnsi="Times New Roman" w:cs="Times New Roman"/>
          <w:b/>
          <w:sz w:val="24"/>
        </w:rPr>
        <w:t>Service</w:t>
      </w:r>
    </w:p>
    <w:p w14:paraId="32AD5FEA" w14:textId="77777777" w:rsidR="002037DE" w:rsidRDefault="002037DE" w:rsidP="00E326D2">
      <w:pPr>
        <w:spacing w:after="0" w:line="240" w:lineRule="auto"/>
        <w:ind w:left="360"/>
        <w:rPr>
          <w:rFonts w:ascii="Times New Roman" w:hAnsi="Times New Roman" w:cs="Times New Roman"/>
          <w:sz w:val="24"/>
        </w:rPr>
      </w:pPr>
    </w:p>
    <w:p w14:paraId="404552DF" w14:textId="77777777" w:rsidR="002037DE" w:rsidRDefault="002037DE" w:rsidP="00E326D2">
      <w:pPr>
        <w:spacing w:after="0" w:line="240" w:lineRule="auto"/>
        <w:ind w:left="360"/>
        <w:rPr>
          <w:rFonts w:ascii="Times New Roman" w:hAnsi="Times New Roman" w:cs="Times New Roman"/>
          <w:sz w:val="24"/>
        </w:rPr>
      </w:pPr>
      <w:r>
        <w:rPr>
          <w:rFonts w:ascii="Times New Roman" w:hAnsi="Times New Roman" w:cs="Times New Roman"/>
          <w:sz w:val="24"/>
        </w:rPr>
        <w:t xml:space="preserve">The </w:t>
      </w:r>
      <w:r w:rsidR="00D14C8C">
        <w:rPr>
          <w:rFonts w:ascii="Times New Roman" w:hAnsi="Times New Roman" w:cs="Times New Roman"/>
          <w:sz w:val="24"/>
        </w:rPr>
        <w:t>Service</w:t>
      </w:r>
      <w:r>
        <w:rPr>
          <w:rFonts w:ascii="Times New Roman" w:hAnsi="Times New Roman" w:cs="Times New Roman"/>
          <w:sz w:val="24"/>
        </w:rPr>
        <w:t xml:space="preserve"> checkmark areas are</w:t>
      </w:r>
      <w:r w:rsidR="00D14C8C">
        <w:rPr>
          <w:rFonts w:ascii="Times New Roman" w:hAnsi="Times New Roman" w:cs="Times New Roman"/>
          <w:sz w:val="24"/>
        </w:rPr>
        <w:t>:</w:t>
      </w:r>
      <w:r>
        <w:rPr>
          <w:rFonts w:ascii="Times New Roman" w:hAnsi="Times New Roman" w:cs="Times New Roman"/>
          <w:sz w:val="24"/>
        </w:rPr>
        <w:t xml:space="preserve"> </w:t>
      </w:r>
    </w:p>
    <w:p w14:paraId="3E891E10" w14:textId="77777777" w:rsidR="002037DE" w:rsidRDefault="002037DE" w:rsidP="00E326D2">
      <w:pPr>
        <w:spacing w:after="0" w:line="240" w:lineRule="auto"/>
        <w:ind w:left="360"/>
        <w:rPr>
          <w:rFonts w:ascii="Times New Roman" w:hAnsi="Times New Roman" w:cs="Times New Roman"/>
          <w:sz w:val="24"/>
        </w:rPr>
      </w:pPr>
    </w:p>
    <w:p w14:paraId="2D53189E" w14:textId="77777777" w:rsidR="002037DE" w:rsidRPr="002037DE" w:rsidRDefault="002037DE"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Serve on 10</w:t>
      </w:r>
      <w:r w:rsidR="007E0C14">
        <w:rPr>
          <w:rFonts w:ascii="Times New Roman" w:hAnsi="Times New Roman" w:cs="Times New Roman"/>
          <w:sz w:val="24"/>
        </w:rPr>
        <w:t>-14</w:t>
      </w:r>
      <w:r w:rsidRPr="002037DE">
        <w:rPr>
          <w:rFonts w:ascii="Times New Roman" w:hAnsi="Times New Roman" w:cs="Times New Roman"/>
          <w:sz w:val="24"/>
        </w:rPr>
        <w:t xml:space="preserve"> committees (any level). Evidence</w:t>
      </w:r>
      <w:r w:rsidR="00D44925">
        <w:rPr>
          <w:rFonts w:ascii="Times New Roman" w:hAnsi="Times New Roman" w:cs="Times New Roman"/>
          <w:sz w:val="24"/>
        </w:rPr>
        <w:t xml:space="preserve"> of service should be</w:t>
      </w:r>
      <w:r w:rsidRPr="002037DE">
        <w:rPr>
          <w:rFonts w:ascii="Times New Roman" w:hAnsi="Times New Roman" w:cs="Times New Roman"/>
          <w:sz w:val="24"/>
        </w:rPr>
        <w:t xml:space="preserve"> </w:t>
      </w:r>
      <w:r w:rsidR="00D44925">
        <w:rPr>
          <w:rFonts w:ascii="Times New Roman" w:hAnsi="Times New Roman" w:cs="Times New Roman"/>
          <w:sz w:val="24"/>
        </w:rPr>
        <w:t xml:space="preserve">a </w:t>
      </w:r>
      <w:r w:rsidRPr="002037DE">
        <w:rPr>
          <w:rFonts w:ascii="Times New Roman" w:hAnsi="Times New Roman" w:cs="Times New Roman"/>
          <w:sz w:val="24"/>
        </w:rPr>
        <w:t xml:space="preserve">letter from </w:t>
      </w:r>
      <w:r w:rsidR="00D44925">
        <w:rPr>
          <w:rFonts w:ascii="Times New Roman" w:hAnsi="Times New Roman" w:cs="Times New Roman"/>
          <w:sz w:val="24"/>
        </w:rPr>
        <w:t xml:space="preserve">the </w:t>
      </w:r>
      <w:r w:rsidRPr="002037DE">
        <w:rPr>
          <w:rFonts w:ascii="Times New Roman" w:hAnsi="Times New Roman" w:cs="Times New Roman"/>
          <w:sz w:val="24"/>
        </w:rPr>
        <w:t xml:space="preserve">committee chair outlining </w:t>
      </w:r>
      <w:r w:rsidR="00D44925">
        <w:rPr>
          <w:rFonts w:ascii="Times New Roman" w:hAnsi="Times New Roman" w:cs="Times New Roman"/>
          <w:sz w:val="24"/>
        </w:rPr>
        <w:t xml:space="preserve">the </w:t>
      </w:r>
      <w:r w:rsidRPr="002037DE">
        <w:rPr>
          <w:rFonts w:ascii="Times New Roman" w:hAnsi="Times New Roman" w:cs="Times New Roman"/>
          <w:sz w:val="24"/>
        </w:rPr>
        <w:t>accom</w:t>
      </w:r>
      <w:r w:rsidRPr="00D14749">
        <w:rPr>
          <w:rFonts w:ascii="Times New Roman" w:hAnsi="Times New Roman" w:cs="Times New Roman"/>
          <w:color w:val="000000" w:themeColor="text1"/>
          <w:sz w:val="24"/>
        </w:rPr>
        <w:t xml:space="preserve">plishments of </w:t>
      </w:r>
      <w:r w:rsidR="00D44925" w:rsidRPr="00D14749">
        <w:rPr>
          <w:rFonts w:ascii="Times New Roman" w:hAnsi="Times New Roman" w:cs="Times New Roman"/>
          <w:color w:val="000000" w:themeColor="text1"/>
          <w:sz w:val="24"/>
        </w:rPr>
        <w:t xml:space="preserve">the </w:t>
      </w:r>
      <w:r w:rsidRPr="00D14749">
        <w:rPr>
          <w:rFonts w:ascii="Times New Roman" w:hAnsi="Times New Roman" w:cs="Times New Roman"/>
          <w:color w:val="000000" w:themeColor="text1"/>
          <w:sz w:val="24"/>
        </w:rPr>
        <w:t xml:space="preserve">committee and </w:t>
      </w:r>
      <w:r w:rsidR="00D44925" w:rsidRPr="00D14749">
        <w:rPr>
          <w:rFonts w:ascii="Times New Roman" w:hAnsi="Times New Roman" w:cs="Times New Roman"/>
          <w:color w:val="000000" w:themeColor="text1"/>
          <w:sz w:val="24"/>
        </w:rPr>
        <w:t xml:space="preserve">the </w:t>
      </w:r>
      <w:r w:rsidRPr="00D14749">
        <w:rPr>
          <w:rFonts w:ascii="Times New Roman" w:hAnsi="Times New Roman" w:cs="Times New Roman"/>
          <w:color w:val="000000" w:themeColor="text1"/>
          <w:sz w:val="24"/>
        </w:rPr>
        <w:t xml:space="preserve">contributions of </w:t>
      </w:r>
      <w:r w:rsidR="00D44925" w:rsidRPr="00D14749">
        <w:rPr>
          <w:rFonts w:ascii="Times New Roman" w:hAnsi="Times New Roman" w:cs="Times New Roman"/>
          <w:color w:val="000000" w:themeColor="text1"/>
          <w:sz w:val="24"/>
        </w:rPr>
        <w:t xml:space="preserve">the </w:t>
      </w:r>
      <w:r w:rsidRPr="00D14749">
        <w:rPr>
          <w:rFonts w:ascii="Times New Roman" w:hAnsi="Times New Roman" w:cs="Times New Roman"/>
          <w:color w:val="000000" w:themeColor="text1"/>
          <w:sz w:val="24"/>
        </w:rPr>
        <w:t>faculty</w:t>
      </w:r>
      <w:r w:rsidR="00D44925" w:rsidRPr="00D14749">
        <w:rPr>
          <w:rFonts w:ascii="Times New Roman" w:hAnsi="Times New Roman" w:cs="Times New Roman"/>
          <w:color w:val="000000" w:themeColor="text1"/>
          <w:sz w:val="24"/>
        </w:rPr>
        <w:t xml:space="preserve"> member</w:t>
      </w:r>
      <w:r w:rsidRPr="00D14749">
        <w:rPr>
          <w:rFonts w:ascii="Times New Roman" w:hAnsi="Times New Roman" w:cs="Times New Roman"/>
          <w:color w:val="000000" w:themeColor="text1"/>
          <w:sz w:val="24"/>
        </w:rPr>
        <w:t>. Each year on a committee counts as a separate committee.</w:t>
      </w:r>
      <w:r w:rsidR="00D44925" w:rsidRPr="00D14749">
        <w:rPr>
          <w:rFonts w:ascii="Times New Roman" w:hAnsi="Times New Roman" w:cs="Times New Roman"/>
          <w:color w:val="000000" w:themeColor="text1"/>
          <w:sz w:val="24"/>
        </w:rPr>
        <w:t xml:space="preserve"> Serving as Chair of a </w:t>
      </w:r>
      <w:r w:rsidR="00D14749" w:rsidRPr="00D14749">
        <w:rPr>
          <w:rFonts w:ascii="Times New Roman" w:hAnsi="Times New Roman" w:cs="Times New Roman"/>
          <w:color w:val="000000" w:themeColor="text1"/>
          <w:sz w:val="24"/>
        </w:rPr>
        <w:t xml:space="preserve">committee counts as two committees. </w:t>
      </w:r>
      <w:r w:rsidR="00D44925" w:rsidRPr="00D14749">
        <w:rPr>
          <w:rFonts w:ascii="Times New Roman" w:hAnsi="Times New Roman" w:cs="Times New Roman"/>
          <w:color w:val="000000" w:themeColor="text1"/>
          <w:sz w:val="24"/>
        </w:rPr>
        <w:t xml:space="preserve">Evidence </w:t>
      </w:r>
      <w:r w:rsidR="00D14749" w:rsidRPr="00D14749">
        <w:rPr>
          <w:rFonts w:ascii="Times New Roman" w:hAnsi="Times New Roman" w:cs="Times New Roman"/>
          <w:color w:val="000000" w:themeColor="text1"/>
          <w:sz w:val="24"/>
        </w:rPr>
        <w:t xml:space="preserve">for service as chair should be </w:t>
      </w:r>
      <w:r w:rsidR="00D44925" w:rsidRPr="00D14749">
        <w:rPr>
          <w:rFonts w:ascii="Times New Roman" w:hAnsi="Times New Roman" w:cs="Times New Roman"/>
          <w:color w:val="000000" w:themeColor="text1"/>
          <w:sz w:val="24"/>
        </w:rPr>
        <w:t>letter(s) from committee member</w:t>
      </w:r>
      <w:r w:rsidR="00D14749" w:rsidRPr="00D14749">
        <w:rPr>
          <w:rFonts w:ascii="Times New Roman" w:hAnsi="Times New Roman" w:cs="Times New Roman"/>
          <w:color w:val="000000" w:themeColor="text1"/>
          <w:sz w:val="24"/>
        </w:rPr>
        <w:t>(</w:t>
      </w:r>
      <w:r w:rsidR="00D44925" w:rsidRPr="00D14749">
        <w:rPr>
          <w:rFonts w:ascii="Times New Roman" w:hAnsi="Times New Roman" w:cs="Times New Roman"/>
          <w:color w:val="000000" w:themeColor="text1"/>
          <w:sz w:val="24"/>
        </w:rPr>
        <w:t>s)</w:t>
      </w:r>
      <w:r w:rsidR="00D14749" w:rsidRPr="00D14749">
        <w:rPr>
          <w:rFonts w:ascii="Times New Roman" w:hAnsi="Times New Roman" w:cs="Times New Roman"/>
          <w:color w:val="000000" w:themeColor="text1"/>
          <w:sz w:val="24"/>
        </w:rPr>
        <w:t>.</w:t>
      </w:r>
    </w:p>
    <w:p w14:paraId="67E41FD7" w14:textId="77777777" w:rsidR="00D14749" w:rsidRPr="002037DE" w:rsidRDefault="00D44925"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Serve on 1</w:t>
      </w:r>
      <w:r>
        <w:rPr>
          <w:rFonts w:ascii="Times New Roman" w:hAnsi="Times New Roman" w:cs="Times New Roman"/>
          <w:sz w:val="24"/>
        </w:rPr>
        <w:t>5</w:t>
      </w:r>
      <w:r w:rsidR="007E0C14">
        <w:rPr>
          <w:rFonts w:ascii="Times New Roman" w:hAnsi="Times New Roman" w:cs="Times New Roman"/>
          <w:sz w:val="24"/>
        </w:rPr>
        <w:t xml:space="preserve"> or more</w:t>
      </w:r>
      <w:r w:rsidRPr="002037DE">
        <w:rPr>
          <w:rFonts w:ascii="Times New Roman" w:hAnsi="Times New Roman" w:cs="Times New Roman"/>
          <w:sz w:val="24"/>
        </w:rPr>
        <w:t xml:space="preserve"> committees (any level). Evidence</w:t>
      </w:r>
      <w:r>
        <w:rPr>
          <w:rFonts w:ascii="Times New Roman" w:hAnsi="Times New Roman" w:cs="Times New Roman"/>
          <w:sz w:val="24"/>
        </w:rPr>
        <w:t xml:space="preserve"> of service should be</w:t>
      </w:r>
      <w:r w:rsidRPr="002037DE">
        <w:rPr>
          <w:rFonts w:ascii="Times New Roman" w:hAnsi="Times New Roman" w:cs="Times New Roman"/>
          <w:sz w:val="24"/>
        </w:rPr>
        <w:t xml:space="preserve"> </w:t>
      </w:r>
      <w:r>
        <w:rPr>
          <w:rFonts w:ascii="Times New Roman" w:hAnsi="Times New Roman" w:cs="Times New Roman"/>
          <w:sz w:val="24"/>
        </w:rPr>
        <w:t xml:space="preserve">a </w:t>
      </w:r>
      <w:r w:rsidRPr="002037DE">
        <w:rPr>
          <w:rFonts w:ascii="Times New Roman" w:hAnsi="Times New Roman" w:cs="Times New Roman"/>
          <w:sz w:val="24"/>
        </w:rPr>
        <w:t xml:space="preserve">letter from </w:t>
      </w:r>
      <w:r>
        <w:rPr>
          <w:rFonts w:ascii="Times New Roman" w:hAnsi="Times New Roman" w:cs="Times New Roman"/>
          <w:sz w:val="24"/>
        </w:rPr>
        <w:t xml:space="preserve">the </w:t>
      </w:r>
      <w:r w:rsidRPr="002037DE">
        <w:rPr>
          <w:rFonts w:ascii="Times New Roman" w:hAnsi="Times New Roman" w:cs="Times New Roman"/>
          <w:sz w:val="24"/>
        </w:rPr>
        <w:t xml:space="preserve">committee chair outlining </w:t>
      </w:r>
      <w:r>
        <w:rPr>
          <w:rFonts w:ascii="Times New Roman" w:hAnsi="Times New Roman" w:cs="Times New Roman"/>
          <w:sz w:val="24"/>
        </w:rPr>
        <w:t xml:space="preserve">the </w:t>
      </w:r>
      <w:r w:rsidRPr="002037DE">
        <w:rPr>
          <w:rFonts w:ascii="Times New Roman" w:hAnsi="Times New Roman" w:cs="Times New Roman"/>
          <w:sz w:val="24"/>
        </w:rPr>
        <w:t xml:space="preserve">accomplishments of </w:t>
      </w:r>
      <w:r>
        <w:rPr>
          <w:rFonts w:ascii="Times New Roman" w:hAnsi="Times New Roman" w:cs="Times New Roman"/>
          <w:sz w:val="24"/>
        </w:rPr>
        <w:t xml:space="preserve">the </w:t>
      </w:r>
      <w:r w:rsidRPr="002037DE">
        <w:rPr>
          <w:rFonts w:ascii="Times New Roman" w:hAnsi="Times New Roman" w:cs="Times New Roman"/>
          <w:sz w:val="24"/>
        </w:rPr>
        <w:t xml:space="preserve">committee and </w:t>
      </w:r>
      <w:r>
        <w:rPr>
          <w:rFonts w:ascii="Times New Roman" w:hAnsi="Times New Roman" w:cs="Times New Roman"/>
          <w:sz w:val="24"/>
        </w:rPr>
        <w:t xml:space="preserve">the </w:t>
      </w:r>
      <w:r w:rsidRPr="002037DE">
        <w:rPr>
          <w:rFonts w:ascii="Times New Roman" w:hAnsi="Times New Roman" w:cs="Times New Roman"/>
          <w:sz w:val="24"/>
        </w:rPr>
        <w:t xml:space="preserve">contributions of </w:t>
      </w:r>
      <w:r>
        <w:rPr>
          <w:rFonts w:ascii="Times New Roman" w:hAnsi="Times New Roman" w:cs="Times New Roman"/>
          <w:sz w:val="24"/>
        </w:rPr>
        <w:t xml:space="preserve">the </w:t>
      </w:r>
      <w:r w:rsidRPr="002037DE">
        <w:rPr>
          <w:rFonts w:ascii="Times New Roman" w:hAnsi="Times New Roman" w:cs="Times New Roman"/>
          <w:sz w:val="24"/>
        </w:rPr>
        <w:t>faculty</w:t>
      </w:r>
      <w:r>
        <w:rPr>
          <w:rFonts w:ascii="Times New Roman" w:hAnsi="Times New Roman" w:cs="Times New Roman"/>
          <w:sz w:val="24"/>
        </w:rPr>
        <w:t xml:space="preserve"> member</w:t>
      </w:r>
      <w:r w:rsidRPr="002037DE">
        <w:rPr>
          <w:rFonts w:ascii="Times New Roman" w:hAnsi="Times New Roman" w:cs="Times New Roman"/>
          <w:sz w:val="24"/>
        </w:rPr>
        <w:t>. Each year on a committee counts as a separate committee.</w:t>
      </w:r>
      <w:r>
        <w:rPr>
          <w:rFonts w:ascii="Times New Roman" w:hAnsi="Times New Roman" w:cs="Times New Roman"/>
          <w:sz w:val="24"/>
        </w:rPr>
        <w:t xml:space="preserve"> </w:t>
      </w:r>
      <w:r w:rsidR="00D14749" w:rsidRPr="00D14749">
        <w:rPr>
          <w:rFonts w:ascii="Times New Roman" w:hAnsi="Times New Roman" w:cs="Times New Roman"/>
          <w:color w:val="000000" w:themeColor="text1"/>
          <w:sz w:val="24"/>
        </w:rPr>
        <w:t xml:space="preserve">Serving as Chair of a committee counts as two committees. Evidence for service as chair should be </w:t>
      </w:r>
      <w:r w:rsidR="00E326D2">
        <w:rPr>
          <w:rFonts w:ascii="Times New Roman" w:hAnsi="Times New Roman" w:cs="Times New Roman"/>
          <w:color w:val="000000" w:themeColor="text1"/>
          <w:sz w:val="24"/>
        </w:rPr>
        <w:t xml:space="preserve">meeting minutes or </w:t>
      </w:r>
      <w:r w:rsidR="00D14749" w:rsidRPr="00D14749">
        <w:rPr>
          <w:rFonts w:ascii="Times New Roman" w:hAnsi="Times New Roman" w:cs="Times New Roman"/>
          <w:color w:val="000000" w:themeColor="text1"/>
          <w:sz w:val="24"/>
        </w:rPr>
        <w:t>letter(s) from committee member(s).</w:t>
      </w:r>
    </w:p>
    <w:p w14:paraId="35A66F05" w14:textId="77777777" w:rsidR="002037DE" w:rsidRPr="002037DE" w:rsidRDefault="002037DE"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Serve as a mentor to 1 full- or part-time faculty member. Evidence</w:t>
      </w:r>
      <w:r w:rsidR="00D44925">
        <w:rPr>
          <w:rFonts w:ascii="Times New Roman" w:hAnsi="Times New Roman" w:cs="Times New Roman"/>
          <w:sz w:val="24"/>
        </w:rPr>
        <w:t xml:space="preserve"> of service</w:t>
      </w:r>
      <w:r w:rsidRPr="002037DE">
        <w:rPr>
          <w:rFonts w:ascii="Times New Roman" w:hAnsi="Times New Roman" w:cs="Times New Roman"/>
          <w:sz w:val="24"/>
        </w:rPr>
        <w:t xml:space="preserve"> </w:t>
      </w:r>
      <w:r w:rsidR="00D44925">
        <w:rPr>
          <w:rFonts w:ascii="Times New Roman" w:hAnsi="Times New Roman" w:cs="Times New Roman"/>
          <w:sz w:val="24"/>
        </w:rPr>
        <w:t>should be a</w:t>
      </w:r>
      <w:r w:rsidRPr="002037DE">
        <w:rPr>
          <w:rFonts w:ascii="Times New Roman" w:hAnsi="Times New Roman" w:cs="Times New Roman"/>
          <w:sz w:val="24"/>
        </w:rPr>
        <w:t xml:space="preserve"> letter from </w:t>
      </w:r>
      <w:r w:rsidR="00D44925">
        <w:rPr>
          <w:rFonts w:ascii="Times New Roman" w:hAnsi="Times New Roman" w:cs="Times New Roman"/>
          <w:sz w:val="24"/>
        </w:rPr>
        <w:t xml:space="preserve">the </w:t>
      </w:r>
      <w:r w:rsidRPr="002037DE">
        <w:rPr>
          <w:rFonts w:ascii="Times New Roman" w:hAnsi="Times New Roman" w:cs="Times New Roman"/>
          <w:sz w:val="24"/>
        </w:rPr>
        <w:t xml:space="preserve">mentee outlining what was done </w:t>
      </w:r>
      <w:r w:rsidR="00D44925">
        <w:rPr>
          <w:rFonts w:ascii="Times New Roman" w:hAnsi="Times New Roman" w:cs="Times New Roman"/>
          <w:sz w:val="24"/>
        </w:rPr>
        <w:t>by their</w:t>
      </w:r>
      <w:r w:rsidRPr="002037DE">
        <w:rPr>
          <w:rFonts w:ascii="Times New Roman" w:hAnsi="Times New Roman" w:cs="Times New Roman"/>
          <w:sz w:val="24"/>
        </w:rPr>
        <w:t xml:space="preserve"> mentor.</w:t>
      </w:r>
    </w:p>
    <w:p w14:paraId="4CFDEC94" w14:textId="77777777" w:rsidR="00D44925" w:rsidRDefault="00D44925"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 xml:space="preserve">Serve as a mentor to </w:t>
      </w:r>
      <w:r>
        <w:rPr>
          <w:rFonts w:ascii="Times New Roman" w:hAnsi="Times New Roman" w:cs="Times New Roman"/>
          <w:sz w:val="24"/>
        </w:rPr>
        <w:t>2</w:t>
      </w:r>
      <w:r w:rsidRPr="002037DE">
        <w:rPr>
          <w:rFonts w:ascii="Times New Roman" w:hAnsi="Times New Roman" w:cs="Times New Roman"/>
          <w:sz w:val="24"/>
        </w:rPr>
        <w:t xml:space="preserve"> </w:t>
      </w:r>
      <w:r w:rsidR="007E0C14">
        <w:rPr>
          <w:rFonts w:ascii="Times New Roman" w:hAnsi="Times New Roman" w:cs="Times New Roman"/>
          <w:sz w:val="24"/>
        </w:rPr>
        <w:t xml:space="preserve">or more </w:t>
      </w:r>
      <w:r w:rsidRPr="002037DE">
        <w:rPr>
          <w:rFonts w:ascii="Times New Roman" w:hAnsi="Times New Roman" w:cs="Times New Roman"/>
          <w:sz w:val="24"/>
        </w:rPr>
        <w:t>full- or part-time faculty member</w:t>
      </w:r>
      <w:r>
        <w:rPr>
          <w:rFonts w:ascii="Times New Roman" w:hAnsi="Times New Roman" w:cs="Times New Roman"/>
          <w:sz w:val="24"/>
        </w:rPr>
        <w:t>s</w:t>
      </w:r>
      <w:r w:rsidRPr="002037DE">
        <w:rPr>
          <w:rFonts w:ascii="Times New Roman" w:hAnsi="Times New Roman" w:cs="Times New Roman"/>
          <w:sz w:val="24"/>
        </w:rPr>
        <w:t>. Evidence</w:t>
      </w:r>
      <w:r>
        <w:rPr>
          <w:rFonts w:ascii="Times New Roman" w:hAnsi="Times New Roman" w:cs="Times New Roman"/>
          <w:sz w:val="24"/>
        </w:rPr>
        <w:t xml:space="preserve"> of service</w:t>
      </w:r>
      <w:r w:rsidRPr="002037DE">
        <w:rPr>
          <w:rFonts w:ascii="Times New Roman" w:hAnsi="Times New Roman" w:cs="Times New Roman"/>
          <w:sz w:val="24"/>
        </w:rPr>
        <w:t xml:space="preserve"> </w:t>
      </w:r>
      <w:r>
        <w:rPr>
          <w:rFonts w:ascii="Times New Roman" w:hAnsi="Times New Roman" w:cs="Times New Roman"/>
          <w:sz w:val="24"/>
        </w:rPr>
        <w:t>should be a</w:t>
      </w:r>
      <w:r w:rsidRPr="002037DE">
        <w:rPr>
          <w:rFonts w:ascii="Times New Roman" w:hAnsi="Times New Roman" w:cs="Times New Roman"/>
          <w:sz w:val="24"/>
        </w:rPr>
        <w:t xml:space="preserve"> letter from </w:t>
      </w:r>
      <w:r>
        <w:rPr>
          <w:rFonts w:ascii="Times New Roman" w:hAnsi="Times New Roman" w:cs="Times New Roman"/>
          <w:sz w:val="24"/>
        </w:rPr>
        <w:t xml:space="preserve">the </w:t>
      </w:r>
      <w:r w:rsidRPr="002037DE">
        <w:rPr>
          <w:rFonts w:ascii="Times New Roman" w:hAnsi="Times New Roman" w:cs="Times New Roman"/>
          <w:sz w:val="24"/>
        </w:rPr>
        <w:t xml:space="preserve">mentee outlining what was done </w:t>
      </w:r>
      <w:r>
        <w:rPr>
          <w:rFonts w:ascii="Times New Roman" w:hAnsi="Times New Roman" w:cs="Times New Roman"/>
          <w:sz w:val="24"/>
        </w:rPr>
        <w:t>by their</w:t>
      </w:r>
      <w:r w:rsidRPr="002037DE">
        <w:rPr>
          <w:rFonts w:ascii="Times New Roman" w:hAnsi="Times New Roman" w:cs="Times New Roman"/>
          <w:sz w:val="24"/>
        </w:rPr>
        <w:t xml:space="preserve"> mentor</w:t>
      </w:r>
      <w:r>
        <w:rPr>
          <w:rFonts w:ascii="Times New Roman" w:hAnsi="Times New Roman" w:cs="Times New Roman"/>
          <w:sz w:val="24"/>
        </w:rPr>
        <w:t>.</w:t>
      </w:r>
    </w:p>
    <w:p w14:paraId="4469DAD5" w14:textId="77777777" w:rsidR="002037DE" w:rsidRPr="002037DE" w:rsidRDefault="002037DE"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lastRenderedPageBreak/>
        <w:t>Advising or mentoring of students for professional or academic purposes</w:t>
      </w:r>
      <w:r w:rsidR="00D44925">
        <w:rPr>
          <w:rFonts w:ascii="Times New Roman" w:hAnsi="Times New Roman" w:cs="Times New Roman"/>
          <w:sz w:val="24"/>
        </w:rPr>
        <w:t>.</w:t>
      </w:r>
      <w:r w:rsidRPr="002037DE">
        <w:rPr>
          <w:rFonts w:ascii="Times New Roman" w:hAnsi="Times New Roman" w:cs="Times New Roman"/>
          <w:sz w:val="24"/>
        </w:rPr>
        <w:t xml:space="preserve"> </w:t>
      </w:r>
      <w:r w:rsidR="00D44925">
        <w:rPr>
          <w:rFonts w:ascii="Times New Roman" w:hAnsi="Times New Roman" w:cs="Times New Roman"/>
          <w:sz w:val="24"/>
        </w:rPr>
        <w:t>Supervision of H</w:t>
      </w:r>
      <w:r w:rsidRPr="002037DE">
        <w:rPr>
          <w:rFonts w:ascii="Times New Roman" w:hAnsi="Times New Roman" w:cs="Times New Roman"/>
          <w:sz w:val="24"/>
        </w:rPr>
        <w:t>on</w:t>
      </w:r>
      <w:r w:rsidR="00D44925">
        <w:rPr>
          <w:rFonts w:ascii="Times New Roman" w:hAnsi="Times New Roman" w:cs="Times New Roman"/>
          <w:sz w:val="24"/>
        </w:rPr>
        <w:t xml:space="preserve">or Student projects and coordination of the off-campus internship course </w:t>
      </w:r>
      <w:r w:rsidR="00D44925" w:rsidRPr="00D44925">
        <w:rPr>
          <w:rFonts w:ascii="Times New Roman" w:hAnsi="Times New Roman" w:cs="Times New Roman"/>
          <w:sz w:val="24"/>
        </w:rPr>
        <w:t>is included in this area</w:t>
      </w:r>
      <w:r w:rsidR="00D44925">
        <w:rPr>
          <w:rFonts w:ascii="Times New Roman" w:hAnsi="Times New Roman" w:cs="Times New Roman"/>
          <w:sz w:val="24"/>
        </w:rPr>
        <w:t>. This area does not include mentoring of internship or research students.</w:t>
      </w:r>
    </w:p>
    <w:p w14:paraId="2BFCFAE4" w14:textId="77777777" w:rsidR="002037DE" w:rsidRPr="002037DE" w:rsidRDefault="002037DE"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Participation in 15</w:t>
      </w:r>
      <w:r w:rsidR="00AD57D3">
        <w:rPr>
          <w:rFonts w:ascii="Times New Roman" w:hAnsi="Times New Roman" w:cs="Times New Roman"/>
          <w:sz w:val="24"/>
        </w:rPr>
        <w:t>-19</w:t>
      </w:r>
      <w:r w:rsidRPr="002037DE">
        <w:rPr>
          <w:rFonts w:ascii="Times New Roman" w:hAnsi="Times New Roman" w:cs="Times New Roman"/>
          <w:sz w:val="24"/>
        </w:rPr>
        <w:t xml:space="preserve"> student organization events or campus </w:t>
      </w:r>
      <w:r w:rsidR="00D44925" w:rsidRPr="002037DE">
        <w:rPr>
          <w:rFonts w:ascii="Times New Roman" w:hAnsi="Times New Roman" w:cs="Times New Roman"/>
          <w:sz w:val="24"/>
        </w:rPr>
        <w:t>activities</w:t>
      </w:r>
      <w:r w:rsidRPr="002037DE">
        <w:rPr>
          <w:rFonts w:ascii="Times New Roman" w:hAnsi="Times New Roman" w:cs="Times New Roman"/>
          <w:sz w:val="24"/>
        </w:rPr>
        <w:t xml:space="preserve"> (including open house and orientations, graduations, convocations, attending </w:t>
      </w:r>
      <w:r w:rsidR="00D44925">
        <w:rPr>
          <w:rFonts w:ascii="Times New Roman" w:hAnsi="Times New Roman" w:cs="Times New Roman"/>
          <w:sz w:val="24"/>
        </w:rPr>
        <w:t>the CSU A</w:t>
      </w:r>
      <w:r w:rsidR="00D44925" w:rsidRPr="002037DE">
        <w:rPr>
          <w:rFonts w:ascii="Times New Roman" w:hAnsi="Times New Roman" w:cs="Times New Roman"/>
          <w:sz w:val="24"/>
        </w:rPr>
        <w:t>cademic</w:t>
      </w:r>
      <w:r w:rsidRPr="002037DE">
        <w:rPr>
          <w:rFonts w:ascii="Times New Roman" w:hAnsi="Times New Roman" w:cs="Times New Roman"/>
          <w:sz w:val="24"/>
        </w:rPr>
        <w:t xml:space="preserve"> </w:t>
      </w:r>
      <w:r w:rsidR="00D44925">
        <w:rPr>
          <w:rFonts w:ascii="Times New Roman" w:hAnsi="Times New Roman" w:cs="Times New Roman"/>
          <w:sz w:val="24"/>
        </w:rPr>
        <w:t>Conference, organizing</w:t>
      </w:r>
      <w:r w:rsidRPr="002037DE">
        <w:rPr>
          <w:rFonts w:ascii="Times New Roman" w:hAnsi="Times New Roman" w:cs="Times New Roman"/>
          <w:sz w:val="24"/>
        </w:rPr>
        <w:t xml:space="preserve"> </w:t>
      </w:r>
      <w:r w:rsidR="00D44925">
        <w:rPr>
          <w:rFonts w:ascii="Times New Roman" w:hAnsi="Times New Roman" w:cs="Times New Roman"/>
          <w:sz w:val="24"/>
        </w:rPr>
        <w:t xml:space="preserve">department </w:t>
      </w:r>
      <w:r w:rsidRPr="002037DE">
        <w:rPr>
          <w:rFonts w:ascii="Times New Roman" w:hAnsi="Times New Roman" w:cs="Times New Roman"/>
          <w:sz w:val="24"/>
        </w:rPr>
        <w:t>research presentations, etc.)</w:t>
      </w:r>
      <w:r w:rsidR="001810DC">
        <w:rPr>
          <w:rFonts w:ascii="Times New Roman" w:hAnsi="Times New Roman" w:cs="Times New Roman"/>
          <w:sz w:val="24"/>
        </w:rPr>
        <w:t>.</w:t>
      </w:r>
    </w:p>
    <w:p w14:paraId="2331CAAE" w14:textId="77777777" w:rsidR="00615D76" w:rsidRPr="002037DE" w:rsidRDefault="00615D76"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 xml:space="preserve">Participation in </w:t>
      </w:r>
      <w:r>
        <w:rPr>
          <w:rFonts w:ascii="Times New Roman" w:hAnsi="Times New Roman" w:cs="Times New Roman"/>
          <w:sz w:val="24"/>
        </w:rPr>
        <w:t>20</w:t>
      </w:r>
      <w:r w:rsidRPr="002037DE">
        <w:rPr>
          <w:rFonts w:ascii="Times New Roman" w:hAnsi="Times New Roman" w:cs="Times New Roman"/>
          <w:sz w:val="24"/>
        </w:rPr>
        <w:t xml:space="preserve"> </w:t>
      </w:r>
      <w:r w:rsidR="00AD57D3">
        <w:rPr>
          <w:rFonts w:ascii="Times New Roman" w:hAnsi="Times New Roman" w:cs="Times New Roman"/>
          <w:sz w:val="24"/>
        </w:rPr>
        <w:t xml:space="preserve">or more </w:t>
      </w:r>
      <w:r w:rsidRPr="002037DE">
        <w:rPr>
          <w:rFonts w:ascii="Times New Roman" w:hAnsi="Times New Roman" w:cs="Times New Roman"/>
          <w:sz w:val="24"/>
        </w:rPr>
        <w:t xml:space="preserve">student organization events or campus activities (including open house and orientations, graduations, convocations, attending </w:t>
      </w:r>
      <w:r>
        <w:rPr>
          <w:rFonts w:ascii="Times New Roman" w:hAnsi="Times New Roman" w:cs="Times New Roman"/>
          <w:sz w:val="24"/>
        </w:rPr>
        <w:t>the CSU A</w:t>
      </w:r>
      <w:r w:rsidRPr="002037DE">
        <w:rPr>
          <w:rFonts w:ascii="Times New Roman" w:hAnsi="Times New Roman" w:cs="Times New Roman"/>
          <w:sz w:val="24"/>
        </w:rPr>
        <w:t xml:space="preserve">cademic </w:t>
      </w:r>
      <w:r>
        <w:rPr>
          <w:rFonts w:ascii="Times New Roman" w:hAnsi="Times New Roman" w:cs="Times New Roman"/>
          <w:sz w:val="24"/>
        </w:rPr>
        <w:t>Conference, organizing</w:t>
      </w:r>
      <w:r w:rsidRPr="002037DE">
        <w:rPr>
          <w:rFonts w:ascii="Times New Roman" w:hAnsi="Times New Roman" w:cs="Times New Roman"/>
          <w:sz w:val="24"/>
        </w:rPr>
        <w:t xml:space="preserve"> </w:t>
      </w:r>
      <w:r>
        <w:rPr>
          <w:rFonts w:ascii="Times New Roman" w:hAnsi="Times New Roman" w:cs="Times New Roman"/>
          <w:sz w:val="24"/>
        </w:rPr>
        <w:t xml:space="preserve">department </w:t>
      </w:r>
      <w:r w:rsidRPr="002037DE">
        <w:rPr>
          <w:rFonts w:ascii="Times New Roman" w:hAnsi="Times New Roman" w:cs="Times New Roman"/>
          <w:sz w:val="24"/>
        </w:rPr>
        <w:t>research presentations, etc.)</w:t>
      </w:r>
      <w:r w:rsidR="001810DC">
        <w:rPr>
          <w:rFonts w:ascii="Times New Roman" w:hAnsi="Times New Roman" w:cs="Times New Roman"/>
          <w:sz w:val="24"/>
        </w:rPr>
        <w:t>.</w:t>
      </w:r>
    </w:p>
    <w:p w14:paraId="4839447C" w14:textId="77777777" w:rsidR="002037DE"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Serving as C</w:t>
      </w:r>
      <w:r w:rsidR="002037DE" w:rsidRPr="002037DE">
        <w:rPr>
          <w:rFonts w:ascii="Times New Roman" w:hAnsi="Times New Roman" w:cs="Times New Roman"/>
          <w:sz w:val="24"/>
        </w:rPr>
        <w:t>oordinat</w:t>
      </w:r>
      <w:r>
        <w:rPr>
          <w:rFonts w:ascii="Times New Roman" w:hAnsi="Times New Roman" w:cs="Times New Roman"/>
          <w:sz w:val="24"/>
        </w:rPr>
        <w:t>or or Director</w:t>
      </w:r>
      <w:r w:rsidR="002037DE" w:rsidRPr="002037DE">
        <w:rPr>
          <w:rFonts w:ascii="Times New Roman" w:hAnsi="Times New Roman" w:cs="Times New Roman"/>
          <w:sz w:val="24"/>
        </w:rPr>
        <w:t xml:space="preserve"> of 1 </w:t>
      </w:r>
      <w:r w:rsidRPr="002037DE">
        <w:rPr>
          <w:rFonts w:ascii="Times New Roman" w:hAnsi="Times New Roman" w:cs="Times New Roman"/>
          <w:sz w:val="24"/>
        </w:rPr>
        <w:t>department</w:t>
      </w:r>
      <w:r w:rsidR="002037DE" w:rsidRPr="002037DE">
        <w:rPr>
          <w:rFonts w:ascii="Times New Roman" w:hAnsi="Times New Roman" w:cs="Times New Roman"/>
          <w:sz w:val="24"/>
        </w:rPr>
        <w:t>, school, col</w:t>
      </w:r>
      <w:r>
        <w:rPr>
          <w:rFonts w:ascii="Times New Roman" w:hAnsi="Times New Roman" w:cs="Times New Roman"/>
          <w:sz w:val="24"/>
        </w:rPr>
        <w:t>lege or university-wide program.</w:t>
      </w:r>
    </w:p>
    <w:p w14:paraId="580529A1" w14:textId="77777777" w:rsidR="001810DC"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Serving as C</w:t>
      </w:r>
      <w:r w:rsidRPr="002037DE">
        <w:rPr>
          <w:rFonts w:ascii="Times New Roman" w:hAnsi="Times New Roman" w:cs="Times New Roman"/>
          <w:sz w:val="24"/>
        </w:rPr>
        <w:t>oordinat</w:t>
      </w:r>
      <w:r>
        <w:rPr>
          <w:rFonts w:ascii="Times New Roman" w:hAnsi="Times New Roman" w:cs="Times New Roman"/>
          <w:sz w:val="24"/>
        </w:rPr>
        <w:t>or or Director</w:t>
      </w:r>
      <w:r w:rsidRPr="002037DE">
        <w:rPr>
          <w:rFonts w:ascii="Times New Roman" w:hAnsi="Times New Roman" w:cs="Times New Roman"/>
          <w:sz w:val="24"/>
        </w:rPr>
        <w:t xml:space="preserve"> of </w:t>
      </w:r>
      <w:r>
        <w:rPr>
          <w:rFonts w:ascii="Times New Roman" w:hAnsi="Times New Roman" w:cs="Times New Roman"/>
          <w:sz w:val="24"/>
        </w:rPr>
        <w:t>2</w:t>
      </w:r>
      <w:r w:rsidRPr="002037DE">
        <w:rPr>
          <w:rFonts w:ascii="Times New Roman" w:hAnsi="Times New Roman" w:cs="Times New Roman"/>
          <w:sz w:val="24"/>
        </w:rPr>
        <w:t xml:space="preserve"> </w:t>
      </w:r>
      <w:r w:rsidR="00AD57D3">
        <w:rPr>
          <w:rFonts w:ascii="Times New Roman" w:hAnsi="Times New Roman" w:cs="Times New Roman"/>
          <w:sz w:val="24"/>
        </w:rPr>
        <w:t xml:space="preserve">or more </w:t>
      </w:r>
      <w:r w:rsidRPr="002037DE">
        <w:rPr>
          <w:rFonts w:ascii="Times New Roman" w:hAnsi="Times New Roman" w:cs="Times New Roman"/>
          <w:sz w:val="24"/>
        </w:rPr>
        <w:t>department, school, col</w:t>
      </w:r>
      <w:r>
        <w:rPr>
          <w:rFonts w:ascii="Times New Roman" w:hAnsi="Times New Roman" w:cs="Times New Roman"/>
          <w:sz w:val="24"/>
        </w:rPr>
        <w:t>lege or university-wide programs.</w:t>
      </w:r>
    </w:p>
    <w:p w14:paraId="591AE47F" w14:textId="77777777" w:rsidR="002037DE"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Coordinate </w:t>
      </w:r>
      <w:r w:rsidRPr="002037DE">
        <w:rPr>
          <w:rFonts w:ascii="Times New Roman" w:hAnsi="Times New Roman" w:cs="Times New Roman"/>
          <w:sz w:val="24"/>
        </w:rPr>
        <w:t>(data compilation, report writing, etc.) for system or regional accreditation programs</w:t>
      </w:r>
      <w:r w:rsidR="002037DE" w:rsidRPr="002037DE">
        <w:rPr>
          <w:rFonts w:ascii="Times New Roman" w:hAnsi="Times New Roman" w:cs="Times New Roman"/>
          <w:sz w:val="24"/>
        </w:rPr>
        <w:t xml:space="preserve"> for 1 academic year</w:t>
      </w:r>
      <w:r>
        <w:rPr>
          <w:rFonts w:ascii="Times New Roman" w:hAnsi="Times New Roman" w:cs="Times New Roman"/>
          <w:sz w:val="24"/>
        </w:rPr>
        <w:t>.</w:t>
      </w:r>
      <w:r w:rsidR="002037DE" w:rsidRPr="002037DE">
        <w:rPr>
          <w:rFonts w:ascii="Times New Roman" w:hAnsi="Times New Roman" w:cs="Times New Roman"/>
          <w:sz w:val="24"/>
        </w:rPr>
        <w:t xml:space="preserve"> </w:t>
      </w:r>
      <w:r>
        <w:rPr>
          <w:rFonts w:ascii="Times New Roman" w:hAnsi="Times New Roman" w:cs="Times New Roman"/>
          <w:sz w:val="24"/>
        </w:rPr>
        <w:t>This must also include serving as the instructor of record and coordinating the Senior Evaluation (or other evaluation course, if one exists) for that program.</w:t>
      </w:r>
    </w:p>
    <w:p w14:paraId="77BCC243" w14:textId="77777777" w:rsidR="001810DC"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Coordinate </w:t>
      </w:r>
      <w:r w:rsidRPr="002037DE">
        <w:rPr>
          <w:rFonts w:ascii="Times New Roman" w:hAnsi="Times New Roman" w:cs="Times New Roman"/>
          <w:sz w:val="24"/>
        </w:rPr>
        <w:t xml:space="preserve">(data compilation, report writing, etc.) for system or regional accreditation programs for </w:t>
      </w:r>
      <w:r>
        <w:rPr>
          <w:rFonts w:ascii="Times New Roman" w:hAnsi="Times New Roman" w:cs="Times New Roman"/>
          <w:sz w:val="24"/>
        </w:rPr>
        <w:t>2</w:t>
      </w:r>
      <w:r w:rsidRPr="002037DE">
        <w:rPr>
          <w:rFonts w:ascii="Times New Roman" w:hAnsi="Times New Roman" w:cs="Times New Roman"/>
          <w:sz w:val="24"/>
        </w:rPr>
        <w:t xml:space="preserve"> </w:t>
      </w:r>
      <w:r w:rsidR="00AD57D3">
        <w:rPr>
          <w:rFonts w:ascii="Times New Roman" w:hAnsi="Times New Roman" w:cs="Times New Roman"/>
          <w:sz w:val="24"/>
        </w:rPr>
        <w:t xml:space="preserve">or more </w:t>
      </w:r>
      <w:r w:rsidRPr="002037DE">
        <w:rPr>
          <w:rFonts w:ascii="Times New Roman" w:hAnsi="Times New Roman" w:cs="Times New Roman"/>
          <w:sz w:val="24"/>
        </w:rPr>
        <w:t>academic year</w:t>
      </w:r>
      <w:r>
        <w:rPr>
          <w:rFonts w:ascii="Times New Roman" w:hAnsi="Times New Roman" w:cs="Times New Roman"/>
          <w:sz w:val="24"/>
        </w:rPr>
        <w:t>s.</w:t>
      </w:r>
      <w:r w:rsidRPr="002037DE">
        <w:rPr>
          <w:rFonts w:ascii="Times New Roman" w:hAnsi="Times New Roman" w:cs="Times New Roman"/>
          <w:sz w:val="24"/>
        </w:rPr>
        <w:t xml:space="preserve"> </w:t>
      </w:r>
      <w:r>
        <w:rPr>
          <w:rFonts w:ascii="Times New Roman" w:hAnsi="Times New Roman" w:cs="Times New Roman"/>
          <w:sz w:val="24"/>
        </w:rPr>
        <w:t>This must also include serving as the instructor of record and coordinating the Senior Evaluation (or other evaluation course, if one exists) for that program.</w:t>
      </w:r>
    </w:p>
    <w:p w14:paraId="1F757449" w14:textId="77777777" w:rsidR="002037DE"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Participation</w:t>
      </w:r>
      <w:r w:rsidR="002037DE" w:rsidRPr="002037DE">
        <w:rPr>
          <w:rFonts w:ascii="Times New Roman" w:hAnsi="Times New Roman" w:cs="Times New Roman"/>
          <w:sz w:val="24"/>
        </w:rPr>
        <w:t xml:space="preserve"> in 5</w:t>
      </w:r>
      <w:r w:rsidR="00AD57D3">
        <w:rPr>
          <w:rFonts w:ascii="Times New Roman" w:hAnsi="Times New Roman" w:cs="Times New Roman"/>
          <w:sz w:val="24"/>
        </w:rPr>
        <w:t>-9</w:t>
      </w:r>
      <w:r w:rsidR="002037DE" w:rsidRPr="002037DE">
        <w:rPr>
          <w:rFonts w:ascii="Times New Roman" w:hAnsi="Times New Roman" w:cs="Times New Roman"/>
          <w:sz w:val="24"/>
        </w:rPr>
        <w:t xml:space="preserve"> community </w:t>
      </w:r>
      <w:r w:rsidRPr="002037DE">
        <w:rPr>
          <w:rFonts w:ascii="Times New Roman" w:hAnsi="Times New Roman" w:cs="Times New Roman"/>
          <w:sz w:val="24"/>
        </w:rPr>
        <w:t>outreach</w:t>
      </w:r>
      <w:r w:rsidR="002037DE" w:rsidRPr="002037DE">
        <w:rPr>
          <w:rFonts w:ascii="Times New Roman" w:hAnsi="Times New Roman" w:cs="Times New Roman"/>
          <w:sz w:val="24"/>
        </w:rPr>
        <w:t xml:space="preserve"> events (science fair</w:t>
      </w:r>
      <w:r>
        <w:rPr>
          <w:rFonts w:ascii="Times New Roman" w:hAnsi="Times New Roman" w:cs="Times New Roman"/>
          <w:sz w:val="24"/>
        </w:rPr>
        <w:t xml:space="preserve"> judging</w:t>
      </w:r>
      <w:r w:rsidR="002037DE" w:rsidRPr="002037DE">
        <w:rPr>
          <w:rFonts w:ascii="Times New Roman" w:hAnsi="Times New Roman" w:cs="Times New Roman"/>
          <w:sz w:val="24"/>
        </w:rPr>
        <w:t xml:space="preserve">, </w:t>
      </w:r>
      <w:r>
        <w:rPr>
          <w:rFonts w:ascii="Times New Roman" w:hAnsi="Times New Roman" w:cs="Times New Roman"/>
          <w:sz w:val="24"/>
        </w:rPr>
        <w:t>K-12 class</w:t>
      </w:r>
      <w:r w:rsidR="002037DE" w:rsidRPr="002037DE">
        <w:rPr>
          <w:rFonts w:ascii="Times New Roman" w:hAnsi="Times New Roman" w:cs="Times New Roman"/>
          <w:sz w:val="24"/>
        </w:rPr>
        <w:t xml:space="preserve"> presentations, etc.)</w:t>
      </w:r>
    </w:p>
    <w:p w14:paraId="77FAD661" w14:textId="77777777" w:rsidR="001810DC"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 xml:space="preserve">Participation in </w:t>
      </w:r>
      <w:r>
        <w:rPr>
          <w:rFonts w:ascii="Times New Roman" w:hAnsi="Times New Roman" w:cs="Times New Roman"/>
          <w:sz w:val="24"/>
        </w:rPr>
        <w:t>10</w:t>
      </w:r>
      <w:r w:rsidR="00AD57D3">
        <w:rPr>
          <w:rFonts w:ascii="Times New Roman" w:hAnsi="Times New Roman" w:cs="Times New Roman"/>
          <w:sz w:val="24"/>
        </w:rPr>
        <w:t xml:space="preserve"> or more</w:t>
      </w:r>
      <w:r w:rsidRPr="002037DE">
        <w:rPr>
          <w:rFonts w:ascii="Times New Roman" w:hAnsi="Times New Roman" w:cs="Times New Roman"/>
          <w:sz w:val="24"/>
        </w:rPr>
        <w:t xml:space="preserve"> community outreach events (science fair</w:t>
      </w:r>
      <w:r>
        <w:rPr>
          <w:rFonts w:ascii="Times New Roman" w:hAnsi="Times New Roman" w:cs="Times New Roman"/>
          <w:sz w:val="24"/>
        </w:rPr>
        <w:t xml:space="preserve"> judging</w:t>
      </w:r>
      <w:r w:rsidRPr="002037DE">
        <w:rPr>
          <w:rFonts w:ascii="Times New Roman" w:hAnsi="Times New Roman" w:cs="Times New Roman"/>
          <w:sz w:val="24"/>
        </w:rPr>
        <w:t xml:space="preserve">, </w:t>
      </w:r>
      <w:r>
        <w:rPr>
          <w:rFonts w:ascii="Times New Roman" w:hAnsi="Times New Roman" w:cs="Times New Roman"/>
          <w:sz w:val="24"/>
        </w:rPr>
        <w:t>K-12 class</w:t>
      </w:r>
      <w:r w:rsidRPr="002037DE">
        <w:rPr>
          <w:rFonts w:ascii="Times New Roman" w:hAnsi="Times New Roman" w:cs="Times New Roman"/>
          <w:sz w:val="24"/>
        </w:rPr>
        <w:t xml:space="preserve"> presentations, etc.)</w:t>
      </w:r>
    </w:p>
    <w:p w14:paraId="6CFF3A7A" w14:textId="77777777" w:rsidR="002037DE"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Participation in 2</w:t>
      </w:r>
      <w:r w:rsidR="00AD57D3">
        <w:rPr>
          <w:rFonts w:ascii="Times New Roman" w:hAnsi="Times New Roman" w:cs="Times New Roman"/>
          <w:sz w:val="24"/>
        </w:rPr>
        <w:t>-3</w:t>
      </w:r>
      <w:r>
        <w:rPr>
          <w:rFonts w:ascii="Times New Roman" w:hAnsi="Times New Roman" w:cs="Times New Roman"/>
          <w:sz w:val="24"/>
        </w:rPr>
        <w:t xml:space="preserve"> s</w:t>
      </w:r>
      <w:r w:rsidR="002037DE" w:rsidRPr="002037DE">
        <w:rPr>
          <w:rFonts w:ascii="Times New Roman" w:hAnsi="Times New Roman" w:cs="Times New Roman"/>
          <w:sz w:val="24"/>
        </w:rPr>
        <w:t xml:space="preserve">ervice activities </w:t>
      </w:r>
      <w:r>
        <w:rPr>
          <w:rFonts w:ascii="Times New Roman" w:hAnsi="Times New Roman" w:cs="Times New Roman"/>
          <w:sz w:val="24"/>
        </w:rPr>
        <w:t>with</w:t>
      </w:r>
      <w:r w:rsidR="002037DE" w:rsidRPr="002037DE">
        <w:rPr>
          <w:rFonts w:ascii="Times New Roman" w:hAnsi="Times New Roman" w:cs="Times New Roman"/>
          <w:sz w:val="24"/>
        </w:rPr>
        <w:t xml:space="preserve"> professional societies (</w:t>
      </w:r>
      <w:r>
        <w:rPr>
          <w:rFonts w:ascii="Times New Roman" w:hAnsi="Times New Roman" w:cs="Times New Roman"/>
          <w:sz w:val="24"/>
        </w:rPr>
        <w:t xml:space="preserve">e.g. serving as an </w:t>
      </w:r>
      <w:r w:rsidR="002037DE" w:rsidRPr="002037DE">
        <w:rPr>
          <w:rFonts w:ascii="Times New Roman" w:hAnsi="Times New Roman" w:cs="Times New Roman"/>
          <w:sz w:val="24"/>
        </w:rPr>
        <w:t xml:space="preserve">officer </w:t>
      </w:r>
      <w:r>
        <w:rPr>
          <w:rFonts w:ascii="Times New Roman" w:hAnsi="Times New Roman" w:cs="Times New Roman"/>
          <w:sz w:val="24"/>
        </w:rPr>
        <w:t>in a dis</w:t>
      </w:r>
      <w:r w:rsidR="002037DE" w:rsidRPr="002037DE">
        <w:rPr>
          <w:rFonts w:ascii="Times New Roman" w:hAnsi="Times New Roman" w:cs="Times New Roman"/>
          <w:sz w:val="24"/>
        </w:rPr>
        <w:t xml:space="preserve">cipline-related organization, </w:t>
      </w:r>
      <w:r>
        <w:rPr>
          <w:rFonts w:ascii="Times New Roman" w:hAnsi="Times New Roman" w:cs="Times New Roman"/>
          <w:sz w:val="24"/>
        </w:rPr>
        <w:t xml:space="preserve">serving as a </w:t>
      </w:r>
      <w:r w:rsidR="002037DE" w:rsidRPr="002037DE">
        <w:rPr>
          <w:rFonts w:ascii="Times New Roman" w:hAnsi="Times New Roman" w:cs="Times New Roman"/>
          <w:sz w:val="24"/>
        </w:rPr>
        <w:t xml:space="preserve">conference session chair, </w:t>
      </w:r>
      <w:r w:rsidR="00D14C8C">
        <w:rPr>
          <w:rFonts w:ascii="Times New Roman" w:hAnsi="Times New Roman" w:cs="Times New Roman"/>
          <w:sz w:val="24"/>
        </w:rPr>
        <w:t>participating in grant</w:t>
      </w:r>
      <w:r>
        <w:rPr>
          <w:rFonts w:ascii="Times New Roman" w:hAnsi="Times New Roman" w:cs="Times New Roman"/>
          <w:sz w:val="24"/>
        </w:rPr>
        <w:t xml:space="preserve"> </w:t>
      </w:r>
      <w:r w:rsidR="002037DE" w:rsidRPr="002037DE">
        <w:rPr>
          <w:rFonts w:ascii="Times New Roman" w:hAnsi="Times New Roman" w:cs="Times New Roman"/>
          <w:sz w:val="24"/>
        </w:rPr>
        <w:t>review</w:t>
      </w:r>
      <w:r>
        <w:rPr>
          <w:rFonts w:ascii="Times New Roman" w:hAnsi="Times New Roman" w:cs="Times New Roman"/>
          <w:sz w:val="24"/>
        </w:rPr>
        <w:t>s</w:t>
      </w:r>
      <w:r w:rsidR="00AD57D3">
        <w:rPr>
          <w:rFonts w:ascii="Times New Roman" w:hAnsi="Times New Roman" w:cs="Times New Roman"/>
          <w:sz w:val="24"/>
        </w:rPr>
        <w:t>,</w:t>
      </w:r>
      <w:r w:rsidR="002037DE" w:rsidRPr="002037DE">
        <w:rPr>
          <w:rFonts w:ascii="Times New Roman" w:hAnsi="Times New Roman" w:cs="Times New Roman"/>
          <w:sz w:val="24"/>
        </w:rPr>
        <w:t xml:space="preserve"> etc.) These activities cannot be also counted in scholarship. </w:t>
      </w:r>
    </w:p>
    <w:p w14:paraId="16734240" w14:textId="77777777" w:rsidR="001810DC"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Participation in 4 </w:t>
      </w:r>
      <w:r w:rsidR="00AD57D3">
        <w:rPr>
          <w:rFonts w:ascii="Times New Roman" w:hAnsi="Times New Roman" w:cs="Times New Roman"/>
          <w:sz w:val="24"/>
        </w:rPr>
        <w:t xml:space="preserve">or more </w:t>
      </w:r>
      <w:r>
        <w:rPr>
          <w:rFonts w:ascii="Times New Roman" w:hAnsi="Times New Roman" w:cs="Times New Roman"/>
          <w:sz w:val="24"/>
        </w:rPr>
        <w:t>s</w:t>
      </w:r>
      <w:r w:rsidRPr="002037DE">
        <w:rPr>
          <w:rFonts w:ascii="Times New Roman" w:hAnsi="Times New Roman" w:cs="Times New Roman"/>
          <w:sz w:val="24"/>
        </w:rPr>
        <w:t xml:space="preserve">ervice activities </w:t>
      </w:r>
      <w:r>
        <w:rPr>
          <w:rFonts w:ascii="Times New Roman" w:hAnsi="Times New Roman" w:cs="Times New Roman"/>
          <w:sz w:val="24"/>
        </w:rPr>
        <w:t>with</w:t>
      </w:r>
      <w:r w:rsidRPr="002037DE">
        <w:rPr>
          <w:rFonts w:ascii="Times New Roman" w:hAnsi="Times New Roman" w:cs="Times New Roman"/>
          <w:sz w:val="24"/>
        </w:rPr>
        <w:t xml:space="preserve"> professional societies (</w:t>
      </w:r>
      <w:r>
        <w:rPr>
          <w:rFonts w:ascii="Times New Roman" w:hAnsi="Times New Roman" w:cs="Times New Roman"/>
          <w:sz w:val="24"/>
        </w:rPr>
        <w:t xml:space="preserve">e.g. serving as an </w:t>
      </w:r>
      <w:r w:rsidRPr="002037DE">
        <w:rPr>
          <w:rFonts w:ascii="Times New Roman" w:hAnsi="Times New Roman" w:cs="Times New Roman"/>
          <w:sz w:val="24"/>
        </w:rPr>
        <w:t xml:space="preserve">officer </w:t>
      </w:r>
      <w:r>
        <w:rPr>
          <w:rFonts w:ascii="Times New Roman" w:hAnsi="Times New Roman" w:cs="Times New Roman"/>
          <w:sz w:val="24"/>
        </w:rPr>
        <w:t>in a dis</w:t>
      </w:r>
      <w:r w:rsidRPr="002037DE">
        <w:rPr>
          <w:rFonts w:ascii="Times New Roman" w:hAnsi="Times New Roman" w:cs="Times New Roman"/>
          <w:sz w:val="24"/>
        </w:rPr>
        <w:t xml:space="preserve">cipline-related organization, </w:t>
      </w:r>
      <w:r>
        <w:rPr>
          <w:rFonts w:ascii="Times New Roman" w:hAnsi="Times New Roman" w:cs="Times New Roman"/>
          <w:sz w:val="24"/>
        </w:rPr>
        <w:t xml:space="preserve">serving as a </w:t>
      </w:r>
      <w:r w:rsidRPr="002037DE">
        <w:rPr>
          <w:rFonts w:ascii="Times New Roman" w:hAnsi="Times New Roman" w:cs="Times New Roman"/>
          <w:sz w:val="24"/>
        </w:rPr>
        <w:t xml:space="preserve">conference session chair, </w:t>
      </w:r>
      <w:r w:rsidR="00D14C8C">
        <w:rPr>
          <w:rFonts w:ascii="Times New Roman" w:hAnsi="Times New Roman" w:cs="Times New Roman"/>
          <w:sz w:val="24"/>
        </w:rPr>
        <w:t>participating in grant</w:t>
      </w:r>
      <w:r>
        <w:rPr>
          <w:rFonts w:ascii="Times New Roman" w:hAnsi="Times New Roman" w:cs="Times New Roman"/>
          <w:sz w:val="24"/>
        </w:rPr>
        <w:t xml:space="preserve"> </w:t>
      </w:r>
      <w:r w:rsidRPr="002037DE">
        <w:rPr>
          <w:rFonts w:ascii="Times New Roman" w:hAnsi="Times New Roman" w:cs="Times New Roman"/>
          <w:sz w:val="24"/>
        </w:rPr>
        <w:t>review</w:t>
      </w:r>
      <w:r>
        <w:rPr>
          <w:rFonts w:ascii="Times New Roman" w:hAnsi="Times New Roman" w:cs="Times New Roman"/>
          <w:sz w:val="24"/>
        </w:rPr>
        <w:t>s</w:t>
      </w:r>
      <w:r w:rsidRPr="002037DE">
        <w:rPr>
          <w:rFonts w:ascii="Times New Roman" w:hAnsi="Times New Roman" w:cs="Times New Roman"/>
          <w:sz w:val="24"/>
        </w:rPr>
        <w:t xml:space="preserve">, etc.) These activities cannot be also counted in scholarship. </w:t>
      </w:r>
    </w:p>
    <w:p w14:paraId="5EC14254" w14:textId="77777777" w:rsidR="00D14749" w:rsidRDefault="00D14749"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CB536D">
        <w:rPr>
          <w:rFonts w:ascii="Times New Roman" w:hAnsi="Times New Roman" w:cs="Times New Roman"/>
          <w:sz w:val="24"/>
        </w:rPr>
        <w:t>1</w:t>
      </w:r>
      <w:r>
        <w:rPr>
          <w:rFonts w:ascii="Times New Roman" w:hAnsi="Times New Roman" w:cs="Times New Roman"/>
          <w:sz w:val="24"/>
        </w:rPr>
        <w:t xml:space="preserve"> service award from a committee, college, or professional organization after review of faculty credentials for the award (e.g. receipt of the College of Arts &amp; Sciences Service of the Year award). </w:t>
      </w:r>
    </w:p>
    <w:p w14:paraId="371A6962" w14:textId="77777777" w:rsidR="00D14749" w:rsidRDefault="00D14749"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CB536D">
        <w:rPr>
          <w:rFonts w:ascii="Times New Roman" w:hAnsi="Times New Roman" w:cs="Times New Roman"/>
          <w:sz w:val="24"/>
        </w:rPr>
        <w:t>2 or more</w:t>
      </w:r>
      <w:r>
        <w:rPr>
          <w:rFonts w:ascii="Times New Roman" w:hAnsi="Times New Roman" w:cs="Times New Roman"/>
          <w:sz w:val="24"/>
        </w:rPr>
        <w:t xml:space="preserve"> service awards from a committee, college, or professional organization after review of faculty credentials for the award.</w:t>
      </w:r>
    </w:p>
    <w:p w14:paraId="0B49986A" w14:textId="77777777" w:rsidR="001810DC" w:rsidRPr="00ED4CF6"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Other service activities. In order for an activity to count in this category, it must be explained and justified by the candidate and approved by the review committee. The faculty member should be aware and cautious that activities are not guaranteed to be approved or count in the category. </w:t>
      </w:r>
    </w:p>
    <w:p w14:paraId="2168DCBF" w14:textId="77777777" w:rsidR="009F2145" w:rsidRDefault="009F2145" w:rsidP="00D14C8C">
      <w:pPr>
        <w:spacing w:after="0" w:line="240" w:lineRule="auto"/>
        <w:ind w:left="720"/>
        <w:rPr>
          <w:rFonts w:ascii="Times New Roman" w:hAnsi="Times New Roman" w:cs="Times New Roman"/>
          <w:sz w:val="24"/>
        </w:rPr>
      </w:pPr>
    </w:p>
    <w:p w14:paraId="4EE954BE" w14:textId="77777777" w:rsidR="00D14C8C" w:rsidRDefault="00D14C8C" w:rsidP="00D14C8C">
      <w:pPr>
        <w:spacing w:after="0" w:line="240" w:lineRule="auto"/>
        <w:ind w:left="720"/>
        <w:rPr>
          <w:rFonts w:ascii="Times New Roman" w:hAnsi="Times New Roman" w:cs="Times New Roman"/>
          <w:sz w:val="24"/>
        </w:rPr>
      </w:pPr>
    </w:p>
    <w:p w14:paraId="6864D031" w14:textId="77777777" w:rsidR="00D14749" w:rsidRPr="00A37CE0" w:rsidRDefault="00D14749" w:rsidP="00E326D2">
      <w:pPr>
        <w:spacing w:after="0" w:line="240" w:lineRule="auto"/>
        <w:ind w:left="360"/>
        <w:rPr>
          <w:rFonts w:ascii="Times New Roman" w:hAnsi="Times New Roman" w:cs="Times New Roman"/>
          <w:b/>
          <w:sz w:val="24"/>
        </w:rPr>
      </w:pPr>
      <w:r>
        <w:rPr>
          <w:rFonts w:ascii="Times New Roman" w:hAnsi="Times New Roman" w:cs="Times New Roman"/>
          <w:b/>
          <w:sz w:val="24"/>
        </w:rPr>
        <w:t>Scholarship/Professional Development</w:t>
      </w:r>
    </w:p>
    <w:p w14:paraId="7E93D977" w14:textId="77777777" w:rsidR="00D14749" w:rsidRDefault="00D14749" w:rsidP="00E326D2">
      <w:pPr>
        <w:spacing w:after="0" w:line="240" w:lineRule="auto"/>
        <w:ind w:left="360"/>
        <w:rPr>
          <w:rFonts w:ascii="Times New Roman" w:hAnsi="Times New Roman" w:cs="Times New Roman"/>
          <w:sz w:val="24"/>
        </w:rPr>
      </w:pPr>
    </w:p>
    <w:p w14:paraId="090A9921" w14:textId="77777777" w:rsidR="00D14749" w:rsidRDefault="00D14749" w:rsidP="00E326D2">
      <w:pPr>
        <w:spacing w:after="0" w:line="240" w:lineRule="auto"/>
        <w:ind w:left="360"/>
        <w:rPr>
          <w:rFonts w:ascii="Times New Roman" w:hAnsi="Times New Roman" w:cs="Times New Roman"/>
          <w:sz w:val="24"/>
        </w:rPr>
      </w:pPr>
      <w:r>
        <w:rPr>
          <w:rFonts w:ascii="Times New Roman" w:hAnsi="Times New Roman" w:cs="Times New Roman"/>
          <w:sz w:val="24"/>
        </w:rPr>
        <w:t>The Scholarship/Professional Development</w:t>
      </w:r>
      <w:r w:rsidR="00D14C8C">
        <w:rPr>
          <w:rFonts w:ascii="Times New Roman" w:hAnsi="Times New Roman" w:cs="Times New Roman"/>
          <w:sz w:val="24"/>
        </w:rPr>
        <w:t xml:space="preserve"> checkmarks are</w:t>
      </w:r>
      <w:r>
        <w:rPr>
          <w:rFonts w:ascii="Times New Roman" w:hAnsi="Times New Roman" w:cs="Times New Roman"/>
          <w:sz w:val="24"/>
        </w:rPr>
        <w:t>:</w:t>
      </w:r>
    </w:p>
    <w:p w14:paraId="76A133DE" w14:textId="77777777" w:rsidR="002037DE" w:rsidRDefault="002037DE" w:rsidP="00E326D2">
      <w:pPr>
        <w:spacing w:after="0" w:line="240" w:lineRule="auto"/>
        <w:ind w:left="360"/>
        <w:rPr>
          <w:rFonts w:ascii="Times New Roman" w:hAnsi="Times New Roman" w:cs="Times New Roman"/>
          <w:sz w:val="24"/>
        </w:rPr>
      </w:pPr>
    </w:p>
    <w:p w14:paraId="214FC449" w14:textId="77777777" w:rsidR="00D14749" w:rsidRPr="00D14749" w:rsidRDefault="00D14749" w:rsidP="00D14C8C">
      <w:pPr>
        <w:spacing w:after="0" w:line="240" w:lineRule="auto"/>
        <w:ind w:left="720"/>
        <w:rPr>
          <w:rFonts w:ascii="Times New Roman" w:hAnsi="Times New Roman" w:cs="Times New Roman"/>
          <w:sz w:val="24"/>
        </w:rPr>
      </w:pPr>
      <w:r w:rsidRPr="00D14749">
        <w:rPr>
          <w:rFonts w:ascii="Times New Roman" w:hAnsi="Times New Roman" w:cs="Times New Roman"/>
          <w:sz w:val="24"/>
        </w:rPr>
        <w:t>Category 1</w:t>
      </w:r>
    </w:p>
    <w:p w14:paraId="0C29E915" w14:textId="77777777" w:rsidR="00D14749"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Publication of </w:t>
      </w:r>
      <w:r w:rsidR="00CB536D">
        <w:rPr>
          <w:rFonts w:ascii="Times New Roman" w:hAnsi="Times New Roman" w:cs="Times New Roman"/>
          <w:sz w:val="24"/>
        </w:rPr>
        <w:t>1</w:t>
      </w:r>
      <w:r w:rsidR="00D14749" w:rsidRPr="00D14749">
        <w:rPr>
          <w:rFonts w:ascii="Times New Roman" w:hAnsi="Times New Roman" w:cs="Times New Roman"/>
          <w:sz w:val="24"/>
        </w:rPr>
        <w:t xml:space="preserve"> peer-reviewed book, journal article, communication, letter, </w:t>
      </w:r>
      <w:r>
        <w:rPr>
          <w:rFonts w:ascii="Times New Roman" w:hAnsi="Times New Roman" w:cs="Times New Roman"/>
          <w:sz w:val="24"/>
        </w:rPr>
        <w:t>etc</w:t>
      </w:r>
      <w:r w:rsidR="00D14749" w:rsidRPr="00D14749">
        <w:rPr>
          <w:rFonts w:ascii="Times New Roman" w:hAnsi="Times New Roman" w:cs="Times New Roman"/>
          <w:sz w:val="24"/>
        </w:rPr>
        <w:t xml:space="preserve">. </w:t>
      </w:r>
      <w:r>
        <w:rPr>
          <w:rFonts w:ascii="Times New Roman" w:hAnsi="Times New Roman" w:cs="Times New Roman"/>
          <w:sz w:val="24"/>
        </w:rPr>
        <w:t>L</w:t>
      </w:r>
      <w:r w:rsidR="00D14749" w:rsidRPr="00D14749">
        <w:rPr>
          <w:rFonts w:ascii="Times New Roman" w:hAnsi="Times New Roman" w:cs="Times New Roman"/>
          <w:sz w:val="24"/>
        </w:rPr>
        <w:t>etters to the editor of a newspaper</w:t>
      </w:r>
      <w:r>
        <w:rPr>
          <w:rFonts w:ascii="Times New Roman" w:hAnsi="Times New Roman" w:cs="Times New Roman"/>
          <w:sz w:val="24"/>
        </w:rPr>
        <w:t xml:space="preserve"> do not count in this category.</w:t>
      </w:r>
    </w:p>
    <w:p w14:paraId="3EDF85D3" w14:textId="77777777" w:rsidR="00D14749" w:rsidRDefault="00D14749" w:rsidP="00D14C8C">
      <w:pPr>
        <w:spacing w:after="0" w:line="240" w:lineRule="auto"/>
        <w:ind w:left="720"/>
        <w:rPr>
          <w:rFonts w:ascii="Times New Roman" w:hAnsi="Times New Roman" w:cs="Times New Roman"/>
          <w:sz w:val="24"/>
        </w:rPr>
      </w:pPr>
    </w:p>
    <w:p w14:paraId="201DB62A" w14:textId="77777777" w:rsidR="00D14749" w:rsidRPr="00D14749" w:rsidRDefault="00D14749" w:rsidP="00D14C8C">
      <w:pPr>
        <w:spacing w:after="0" w:line="240" w:lineRule="auto"/>
        <w:ind w:left="720"/>
        <w:rPr>
          <w:rFonts w:ascii="Times New Roman" w:hAnsi="Times New Roman" w:cs="Times New Roman"/>
          <w:sz w:val="24"/>
        </w:rPr>
      </w:pPr>
      <w:r w:rsidRPr="00D14749">
        <w:rPr>
          <w:rFonts w:ascii="Times New Roman" w:hAnsi="Times New Roman" w:cs="Times New Roman"/>
          <w:sz w:val="24"/>
        </w:rPr>
        <w:t>Category 2</w:t>
      </w:r>
    </w:p>
    <w:p w14:paraId="2EE219D0" w14:textId="77777777" w:rsidR="007B2EE8"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Publication of a second</w:t>
      </w:r>
      <w:r w:rsidRPr="00D14749">
        <w:rPr>
          <w:rFonts w:ascii="Times New Roman" w:hAnsi="Times New Roman" w:cs="Times New Roman"/>
          <w:sz w:val="24"/>
        </w:rPr>
        <w:t xml:space="preserve"> peer-reviewed book, journal article, communication, letter, </w:t>
      </w:r>
      <w:r>
        <w:rPr>
          <w:rFonts w:ascii="Times New Roman" w:hAnsi="Times New Roman" w:cs="Times New Roman"/>
          <w:sz w:val="24"/>
        </w:rPr>
        <w:t>etc</w:t>
      </w:r>
      <w:r w:rsidRPr="00D14749">
        <w:rPr>
          <w:rFonts w:ascii="Times New Roman" w:hAnsi="Times New Roman" w:cs="Times New Roman"/>
          <w:sz w:val="24"/>
        </w:rPr>
        <w:t xml:space="preserve">. </w:t>
      </w:r>
      <w:r>
        <w:rPr>
          <w:rFonts w:ascii="Times New Roman" w:hAnsi="Times New Roman" w:cs="Times New Roman"/>
          <w:sz w:val="24"/>
        </w:rPr>
        <w:t>L</w:t>
      </w:r>
      <w:r w:rsidRPr="00D14749">
        <w:rPr>
          <w:rFonts w:ascii="Times New Roman" w:hAnsi="Times New Roman" w:cs="Times New Roman"/>
          <w:sz w:val="24"/>
        </w:rPr>
        <w:t>etters to the editor of a newspaper</w:t>
      </w:r>
      <w:r>
        <w:rPr>
          <w:rFonts w:ascii="Times New Roman" w:hAnsi="Times New Roman" w:cs="Times New Roman"/>
          <w:sz w:val="24"/>
        </w:rPr>
        <w:t xml:space="preserve"> do not count in this category.</w:t>
      </w:r>
    </w:p>
    <w:p w14:paraId="33050F03" w14:textId="77777777" w:rsidR="007B2EE8"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Publication of a third</w:t>
      </w:r>
      <w:r w:rsidRPr="00D14749">
        <w:rPr>
          <w:rFonts w:ascii="Times New Roman" w:hAnsi="Times New Roman" w:cs="Times New Roman"/>
          <w:sz w:val="24"/>
        </w:rPr>
        <w:t xml:space="preserve"> peer-reviewed book, journal article, communication, letter, </w:t>
      </w:r>
      <w:r>
        <w:rPr>
          <w:rFonts w:ascii="Times New Roman" w:hAnsi="Times New Roman" w:cs="Times New Roman"/>
          <w:sz w:val="24"/>
        </w:rPr>
        <w:t>etc</w:t>
      </w:r>
      <w:r w:rsidRPr="00D14749">
        <w:rPr>
          <w:rFonts w:ascii="Times New Roman" w:hAnsi="Times New Roman" w:cs="Times New Roman"/>
          <w:sz w:val="24"/>
        </w:rPr>
        <w:t xml:space="preserve">. </w:t>
      </w:r>
      <w:r>
        <w:rPr>
          <w:rFonts w:ascii="Times New Roman" w:hAnsi="Times New Roman" w:cs="Times New Roman"/>
          <w:sz w:val="24"/>
        </w:rPr>
        <w:t>L</w:t>
      </w:r>
      <w:r w:rsidRPr="00D14749">
        <w:rPr>
          <w:rFonts w:ascii="Times New Roman" w:hAnsi="Times New Roman" w:cs="Times New Roman"/>
          <w:sz w:val="24"/>
        </w:rPr>
        <w:t>etters to the editor of a newspaper</w:t>
      </w:r>
      <w:r>
        <w:rPr>
          <w:rFonts w:ascii="Times New Roman" w:hAnsi="Times New Roman" w:cs="Times New Roman"/>
          <w:sz w:val="24"/>
        </w:rPr>
        <w:t xml:space="preserve"> do not count in this category.</w:t>
      </w:r>
    </w:p>
    <w:p w14:paraId="641DC6BF" w14:textId="77777777" w:rsidR="00D14749"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lastRenderedPageBreak/>
        <w:t>Award of 1</w:t>
      </w:r>
      <w:r w:rsidR="00D14749" w:rsidRPr="00D14749">
        <w:rPr>
          <w:rFonts w:ascii="Times New Roman" w:hAnsi="Times New Roman" w:cs="Times New Roman"/>
          <w:sz w:val="24"/>
        </w:rPr>
        <w:t xml:space="preserve"> </w:t>
      </w:r>
      <w:r>
        <w:rPr>
          <w:rFonts w:ascii="Times New Roman" w:hAnsi="Times New Roman" w:cs="Times New Roman"/>
          <w:sz w:val="24"/>
        </w:rPr>
        <w:t xml:space="preserve">funded </w:t>
      </w:r>
      <w:r w:rsidR="00D14749" w:rsidRPr="00D14749">
        <w:rPr>
          <w:rFonts w:ascii="Times New Roman" w:hAnsi="Times New Roman" w:cs="Times New Roman"/>
          <w:sz w:val="24"/>
        </w:rPr>
        <w:t>grant (any length</w:t>
      </w:r>
      <w:r w:rsidR="00E326D2">
        <w:rPr>
          <w:rFonts w:ascii="Times New Roman" w:hAnsi="Times New Roman" w:cs="Times New Roman"/>
          <w:sz w:val="24"/>
        </w:rPr>
        <w:t>,</w:t>
      </w:r>
      <w:r w:rsidR="00D14749" w:rsidRPr="00D14749">
        <w:rPr>
          <w:rFonts w:ascii="Times New Roman" w:hAnsi="Times New Roman" w:cs="Times New Roman"/>
          <w:sz w:val="24"/>
        </w:rPr>
        <w:t xml:space="preserve"> dollar amount</w:t>
      </w:r>
      <w:r w:rsidR="00E326D2">
        <w:rPr>
          <w:rFonts w:ascii="Times New Roman" w:hAnsi="Times New Roman" w:cs="Times New Roman"/>
          <w:sz w:val="24"/>
        </w:rPr>
        <w:t>, or course release time</w:t>
      </w:r>
      <w:r w:rsidR="00D14749" w:rsidRPr="00D14749">
        <w:rPr>
          <w:rFonts w:ascii="Times New Roman" w:hAnsi="Times New Roman" w:cs="Times New Roman"/>
          <w:sz w:val="24"/>
        </w:rPr>
        <w:t>; internal or external)</w:t>
      </w:r>
    </w:p>
    <w:p w14:paraId="655E735D" w14:textId="77777777" w:rsidR="00D14749"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Award of 2</w:t>
      </w:r>
      <w:r w:rsidR="00CB536D">
        <w:rPr>
          <w:rFonts w:ascii="Times New Roman" w:hAnsi="Times New Roman" w:cs="Times New Roman"/>
          <w:sz w:val="24"/>
        </w:rPr>
        <w:t xml:space="preserve"> or more</w:t>
      </w:r>
      <w:r w:rsidR="00D14749" w:rsidRPr="00D14749">
        <w:rPr>
          <w:rFonts w:ascii="Times New Roman" w:hAnsi="Times New Roman" w:cs="Times New Roman"/>
          <w:sz w:val="24"/>
        </w:rPr>
        <w:t xml:space="preserve"> </w:t>
      </w:r>
      <w:r>
        <w:rPr>
          <w:rFonts w:ascii="Times New Roman" w:hAnsi="Times New Roman" w:cs="Times New Roman"/>
          <w:sz w:val="24"/>
        </w:rPr>
        <w:t xml:space="preserve">funded </w:t>
      </w:r>
      <w:r w:rsidR="00D14749" w:rsidRPr="00D14749">
        <w:rPr>
          <w:rFonts w:ascii="Times New Roman" w:hAnsi="Times New Roman" w:cs="Times New Roman"/>
          <w:sz w:val="24"/>
        </w:rPr>
        <w:t xml:space="preserve">grants </w:t>
      </w:r>
      <w:r w:rsidR="00E326D2" w:rsidRPr="00D14749">
        <w:rPr>
          <w:rFonts w:ascii="Times New Roman" w:hAnsi="Times New Roman" w:cs="Times New Roman"/>
          <w:sz w:val="24"/>
        </w:rPr>
        <w:t>(any length</w:t>
      </w:r>
      <w:r w:rsidR="00E326D2">
        <w:rPr>
          <w:rFonts w:ascii="Times New Roman" w:hAnsi="Times New Roman" w:cs="Times New Roman"/>
          <w:sz w:val="24"/>
        </w:rPr>
        <w:t>,</w:t>
      </w:r>
      <w:r w:rsidR="00E326D2" w:rsidRPr="00D14749">
        <w:rPr>
          <w:rFonts w:ascii="Times New Roman" w:hAnsi="Times New Roman" w:cs="Times New Roman"/>
          <w:sz w:val="24"/>
        </w:rPr>
        <w:t xml:space="preserve"> dollar amount</w:t>
      </w:r>
      <w:r w:rsidR="00E326D2">
        <w:rPr>
          <w:rFonts w:ascii="Times New Roman" w:hAnsi="Times New Roman" w:cs="Times New Roman"/>
          <w:sz w:val="24"/>
        </w:rPr>
        <w:t>, or course release time</w:t>
      </w:r>
      <w:r w:rsidR="00E326D2" w:rsidRPr="00D14749">
        <w:rPr>
          <w:rFonts w:ascii="Times New Roman" w:hAnsi="Times New Roman" w:cs="Times New Roman"/>
          <w:sz w:val="24"/>
        </w:rPr>
        <w:t>; internal or external)</w:t>
      </w:r>
      <w:r w:rsidR="00D14749" w:rsidRPr="00D14749">
        <w:rPr>
          <w:rFonts w:ascii="Times New Roman" w:hAnsi="Times New Roman" w:cs="Times New Roman"/>
          <w:sz w:val="24"/>
        </w:rPr>
        <w:t xml:space="preserve"> </w:t>
      </w:r>
    </w:p>
    <w:p w14:paraId="737C98CA" w14:textId="77777777" w:rsidR="00D14749"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Presentation of 2</w:t>
      </w:r>
      <w:r w:rsidR="00CB536D">
        <w:rPr>
          <w:rFonts w:ascii="Times New Roman" w:hAnsi="Times New Roman" w:cs="Times New Roman"/>
          <w:sz w:val="24"/>
        </w:rPr>
        <w:t>-3</w:t>
      </w:r>
      <w:r w:rsidR="00D14749" w:rsidRPr="00D14749">
        <w:rPr>
          <w:rFonts w:ascii="Times New Roman" w:hAnsi="Times New Roman" w:cs="Times New Roman"/>
          <w:sz w:val="24"/>
        </w:rPr>
        <w:t xml:space="preserve"> poster</w:t>
      </w:r>
      <w:r>
        <w:rPr>
          <w:rFonts w:ascii="Times New Roman" w:hAnsi="Times New Roman" w:cs="Times New Roman"/>
          <w:sz w:val="24"/>
        </w:rPr>
        <w:t>s</w:t>
      </w:r>
      <w:r w:rsidR="00D14749" w:rsidRPr="00D14749">
        <w:rPr>
          <w:rFonts w:ascii="Times New Roman" w:hAnsi="Times New Roman" w:cs="Times New Roman"/>
          <w:sz w:val="24"/>
        </w:rPr>
        <w:t xml:space="preserve">/oral </w:t>
      </w:r>
      <w:r>
        <w:rPr>
          <w:rFonts w:ascii="Times New Roman" w:hAnsi="Times New Roman" w:cs="Times New Roman"/>
          <w:sz w:val="24"/>
        </w:rPr>
        <w:t>talks</w:t>
      </w:r>
      <w:r w:rsidR="00D14749" w:rsidRPr="00D14749">
        <w:rPr>
          <w:rFonts w:ascii="Times New Roman" w:hAnsi="Times New Roman" w:cs="Times New Roman"/>
          <w:sz w:val="24"/>
        </w:rPr>
        <w:t xml:space="preserve"> before learned societies, professional organizations or public institutions</w:t>
      </w:r>
    </w:p>
    <w:p w14:paraId="0DFE6DB4" w14:textId="77777777" w:rsidR="007B2EE8"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Presentation of 4</w:t>
      </w:r>
      <w:r w:rsidR="00CB536D">
        <w:rPr>
          <w:rFonts w:ascii="Times New Roman" w:hAnsi="Times New Roman" w:cs="Times New Roman"/>
          <w:sz w:val="24"/>
        </w:rPr>
        <w:t xml:space="preserve"> or more</w:t>
      </w:r>
      <w:r w:rsidRPr="00D14749">
        <w:rPr>
          <w:rFonts w:ascii="Times New Roman" w:hAnsi="Times New Roman" w:cs="Times New Roman"/>
          <w:sz w:val="24"/>
        </w:rPr>
        <w:t xml:space="preserve"> poster</w:t>
      </w:r>
      <w:r>
        <w:rPr>
          <w:rFonts w:ascii="Times New Roman" w:hAnsi="Times New Roman" w:cs="Times New Roman"/>
          <w:sz w:val="24"/>
        </w:rPr>
        <w:t>s</w:t>
      </w:r>
      <w:r w:rsidRPr="00D14749">
        <w:rPr>
          <w:rFonts w:ascii="Times New Roman" w:hAnsi="Times New Roman" w:cs="Times New Roman"/>
          <w:sz w:val="24"/>
        </w:rPr>
        <w:t xml:space="preserve">/oral </w:t>
      </w:r>
      <w:r>
        <w:rPr>
          <w:rFonts w:ascii="Times New Roman" w:hAnsi="Times New Roman" w:cs="Times New Roman"/>
          <w:sz w:val="24"/>
        </w:rPr>
        <w:t>talks</w:t>
      </w:r>
      <w:r w:rsidRPr="00D14749">
        <w:rPr>
          <w:rFonts w:ascii="Times New Roman" w:hAnsi="Times New Roman" w:cs="Times New Roman"/>
          <w:sz w:val="24"/>
        </w:rPr>
        <w:t xml:space="preserve"> before learned societies, professional organizations or public institutions</w:t>
      </w:r>
    </w:p>
    <w:p w14:paraId="74C350A7" w14:textId="77777777"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Approval</w:t>
      </w:r>
      <w:r w:rsidR="007B2EE8">
        <w:rPr>
          <w:rFonts w:ascii="Times New Roman" w:hAnsi="Times New Roman" w:cs="Times New Roman"/>
          <w:sz w:val="24"/>
        </w:rPr>
        <w:t xml:space="preserve"> of </w:t>
      </w:r>
      <w:r w:rsidR="00D14749" w:rsidRPr="00D14749">
        <w:rPr>
          <w:rFonts w:ascii="Times New Roman" w:hAnsi="Times New Roman" w:cs="Times New Roman"/>
          <w:sz w:val="24"/>
        </w:rPr>
        <w:t>1 provisional patent</w:t>
      </w:r>
    </w:p>
    <w:p w14:paraId="03FA14B4" w14:textId="77777777"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Approval </w:t>
      </w:r>
      <w:r w:rsidR="007B2EE8">
        <w:rPr>
          <w:rFonts w:ascii="Times New Roman" w:hAnsi="Times New Roman" w:cs="Times New Roman"/>
          <w:sz w:val="24"/>
        </w:rPr>
        <w:t xml:space="preserve">of </w:t>
      </w:r>
      <w:r w:rsidR="00D14749" w:rsidRPr="00D14749">
        <w:rPr>
          <w:rFonts w:ascii="Times New Roman" w:hAnsi="Times New Roman" w:cs="Times New Roman"/>
          <w:sz w:val="24"/>
        </w:rPr>
        <w:t>2</w:t>
      </w:r>
      <w:r w:rsidR="00CB536D">
        <w:rPr>
          <w:rFonts w:ascii="Times New Roman" w:hAnsi="Times New Roman" w:cs="Times New Roman"/>
          <w:sz w:val="24"/>
        </w:rPr>
        <w:t xml:space="preserve"> or more</w:t>
      </w:r>
      <w:r w:rsidR="00D14749" w:rsidRPr="00D14749">
        <w:rPr>
          <w:rFonts w:ascii="Times New Roman" w:hAnsi="Times New Roman" w:cs="Times New Roman"/>
          <w:sz w:val="24"/>
        </w:rPr>
        <w:t xml:space="preserve"> provisional patents</w:t>
      </w:r>
    </w:p>
    <w:p w14:paraId="2BF8DE96" w14:textId="77777777"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Approval </w:t>
      </w:r>
      <w:r w:rsidR="007B2EE8">
        <w:rPr>
          <w:rFonts w:ascii="Times New Roman" w:hAnsi="Times New Roman" w:cs="Times New Roman"/>
          <w:sz w:val="24"/>
        </w:rPr>
        <w:t xml:space="preserve">of </w:t>
      </w:r>
      <w:r w:rsidR="00D14749" w:rsidRPr="00D14749">
        <w:rPr>
          <w:rFonts w:ascii="Times New Roman" w:hAnsi="Times New Roman" w:cs="Times New Roman"/>
          <w:sz w:val="24"/>
        </w:rPr>
        <w:t>1 full patent</w:t>
      </w:r>
    </w:p>
    <w:p w14:paraId="057FE5E1" w14:textId="77777777"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Approval </w:t>
      </w:r>
      <w:r w:rsidR="007B2EE8">
        <w:rPr>
          <w:rFonts w:ascii="Times New Roman" w:hAnsi="Times New Roman" w:cs="Times New Roman"/>
          <w:sz w:val="24"/>
        </w:rPr>
        <w:t xml:space="preserve">of </w:t>
      </w:r>
      <w:r w:rsidR="00D14749" w:rsidRPr="00D14749">
        <w:rPr>
          <w:rFonts w:ascii="Times New Roman" w:hAnsi="Times New Roman" w:cs="Times New Roman"/>
          <w:sz w:val="24"/>
        </w:rPr>
        <w:t>2</w:t>
      </w:r>
      <w:r w:rsidR="00CB536D">
        <w:rPr>
          <w:rFonts w:ascii="Times New Roman" w:hAnsi="Times New Roman" w:cs="Times New Roman"/>
          <w:sz w:val="24"/>
        </w:rPr>
        <w:t xml:space="preserve"> or more</w:t>
      </w:r>
      <w:r w:rsidR="00D14749" w:rsidRPr="00D14749">
        <w:rPr>
          <w:rFonts w:ascii="Times New Roman" w:hAnsi="Times New Roman" w:cs="Times New Roman"/>
          <w:sz w:val="24"/>
        </w:rPr>
        <w:t xml:space="preserve"> full patents</w:t>
      </w:r>
      <w:r>
        <w:rPr>
          <w:rFonts w:ascii="Times New Roman" w:hAnsi="Times New Roman" w:cs="Times New Roman"/>
          <w:sz w:val="24"/>
        </w:rPr>
        <w:t xml:space="preserve"> </w:t>
      </w:r>
    </w:p>
    <w:p w14:paraId="16A2A3DC" w14:textId="77777777" w:rsidR="00D14749" w:rsidRPr="00D14749" w:rsidRDefault="00D14749" w:rsidP="00D14C8C">
      <w:pPr>
        <w:numPr>
          <w:ilvl w:val="0"/>
          <w:numId w:val="6"/>
        </w:numPr>
        <w:spacing w:after="0" w:line="240" w:lineRule="auto"/>
        <w:ind w:left="1440"/>
        <w:rPr>
          <w:rFonts w:ascii="Times New Roman" w:hAnsi="Times New Roman" w:cs="Times New Roman"/>
          <w:sz w:val="24"/>
        </w:rPr>
      </w:pPr>
      <w:r w:rsidRPr="00D14749">
        <w:rPr>
          <w:rFonts w:ascii="Times New Roman" w:hAnsi="Times New Roman" w:cs="Times New Roman"/>
          <w:sz w:val="24"/>
        </w:rPr>
        <w:t xml:space="preserve">Serving </w:t>
      </w:r>
      <w:r w:rsidR="00251C14">
        <w:rPr>
          <w:rFonts w:ascii="Times New Roman" w:hAnsi="Times New Roman" w:cs="Times New Roman"/>
          <w:sz w:val="24"/>
        </w:rPr>
        <w:t>as editor or joint editor of 1</w:t>
      </w:r>
      <w:r w:rsidRPr="00D14749">
        <w:rPr>
          <w:rFonts w:ascii="Times New Roman" w:hAnsi="Times New Roman" w:cs="Times New Roman"/>
          <w:sz w:val="24"/>
        </w:rPr>
        <w:t xml:space="preserve"> book-length collection of articles, with authorship of an article or significant introduction</w:t>
      </w:r>
    </w:p>
    <w:p w14:paraId="7874EE75" w14:textId="77777777" w:rsidR="00D14749" w:rsidRPr="00D14749" w:rsidRDefault="00D14749" w:rsidP="00D14C8C">
      <w:pPr>
        <w:numPr>
          <w:ilvl w:val="0"/>
          <w:numId w:val="6"/>
        </w:numPr>
        <w:spacing w:after="0" w:line="240" w:lineRule="auto"/>
        <w:ind w:left="1440"/>
        <w:rPr>
          <w:rFonts w:ascii="Times New Roman" w:hAnsi="Times New Roman" w:cs="Times New Roman"/>
          <w:sz w:val="24"/>
        </w:rPr>
      </w:pPr>
      <w:r w:rsidRPr="00D14749">
        <w:rPr>
          <w:rFonts w:ascii="Times New Roman" w:hAnsi="Times New Roman" w:cs="Times New Roman"/>
          <w:sz w:val="24"/>
        </w:rPr>
        <w:t xml:space="preserve">Serving as editor or joint editor of </w:t>
      </w:r>
      <w:r w:rsidR="00251C14">
        <w:rPr>
          <w:rFonts w:ascii="Times New Roman" w:hAnsi="Times New Roman" w:cs="Times New Roman"/>
          <w:sz w:val="24"/>
        </w:rPr>
        <w:t>2</w:t>
      </w:r>
      <w:r w:rsidR="00CB536D">
        <w:rPr>
          <w:rFonts w:ascii="Times New Roman" w:hAnsi="Times New Roman" w:cs="Times New Roman"/>
          <w:sz w:val="24"/>
        </w:rPr>
        <w:t xml:space="preserve"> or more</w:t>
      </w:r>
      <w:r w:rsidRPr="00D14749">
        <w:rPr>
          <w:rFonts w:ascii="Times New Roman" w:hAnsi="Times New Roman" w:cs="Times New Roman"/>
          <w:sz w:val="24"/>
        </w:rPr>
        <w:t xml:space="preserve"> book-length collection of articles, with authorship of an article or significant introduction, or serving as editor </w:t>
      </w:r>
      <w:r w:rsidR="00251C14">
        <w:rPr>
          <w:rFonts w:ascii="Times New Roman" w:hAnsi="Times New Roman" w:cs="Times New Roman"/>
          <w:sz w:val="24"/>
        </w:rPr>
        <w:t xml:space="preserve">of the first collection </w:t>
      </w:r>
      <w:r w:rsidRPr="00D14749">
        <w:rPr>
          <w:rFonts w:ascii="Times New Roman" w:hAnsi="Times New Roman" w:cs="Times New Roman"/>
          <w:sz w:val="24"/>
        </w:rPr>
        <w:t>for a second year</w:t>
      </w:r>
    </w:p>
    <w:p w14:paraId="38ECFFE8" w14:textId="77777777" w:rsidR="00251C14" w:rsidRPr="00ED4CF6" w:rsidRDefault="00251C14" w:rsidP="00D14C8C">
      <w:pPr>
        <w:pStyle w:val="ListParagraph"/>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Other written scholarship activities. In order for an activity to count in this category, it must be explained and justified by the candidate and approved by the review committee. The faculty member should be aware and cautious that activities are not guaranteed to be approved or count in the category. </w:t>
      </w:r>
    </w:p>
    <w:p w14:paraId="7722356E" w14:textId="77777777" w:rsidR="00D14749" w:rsidRDefault="00D14749" w:rsidP="00D14C8C">
      <w:pPr>
        <w:spacing w:after="0" w:line="240" w:lineRule="auto"/>
        <w:ind w:left="720"/>
        <w:rPr>
          <w:rFonts w:ascii="Times New Roman" w:hAnsi="Times New Roman" w:cs="Times New Roman"/>
          <w:sz w:val="24"/>
        </w:rPr>
      </w:pPr>
    </w:p>
    <w:p w14:paraId="7668A81B" w14:textId="77777777" w:rsidR="00D14749" w:rsidRPr="00D14749" w:rsidRDefault="00D14749" w:rsidP="00D14C8C">
      <w:pPr>
        <w:spacing w:after="0" w:line="240" w:lineRule="auto"/>
        <w:ind w:left="720"/>
        <w:rPr>
          <w:rFonts w:ascii="Times New Roman" w:hAnsi="Times New Roman" w:cs="Times New Roman"/>
          <w:sz w:val="24"/>
        </w:rPr>
      </w:pPr>
      <w:r w:rsidRPr="00D14749">
        <w:rPr>
          <w:rFonts w:ascii="Times New Roman" w:hAnsi="Times New Roman" w:cs="Times New Roman"/>
          <w:sz w:val="24"/>
        </w:rPr>
        <w:t>Category 3</w:t>
      </w:r>
    </w:p>
    <w:p w14:paraId="28060A6C" w14:textId="77777777"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Approval of </w:t>
      </w:r>
      <w:r w:rsidR="00D14749" w:rsidRPr="00D14749">
        <w:rPr>
          <w:rFonts w:ascii="Times New Roman" w:hAnsi="Times New Roman" w:cs="Times New Roman"/>
          <w:sz w:val="24"/>
        </w:rPr>
        <w:t>1 professional license or certificate</w:t>
      </w:r>
    </w:p>
    <w:p w14:paraId="0ACA9965" w14:textId="77777777"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Approval of </w:t>
      </w:r>
      <w:r w:rsidR="00D14749" w:rsidRPr="00D14749">
        <w:rPr>
          <w:rFonts w:ascii="Times New Roman" w:hAnsi="Times New Roman" w:cs="Times New Roman"/>
          <w:sz w:val="24"/>
        </w:rPr>
        <w:t>2</w:t>
      </w:r>
      <w:r w:rsidR="00CB536D">
        <w:rPr>
          <w:rFonts w:ascii="Times New Roman" w:hAnsi="Times New Roman" w:cs="Times New Roman"/>
          <w:sz w:val="24"/>
        </w:rPr>
        <w:t xml:space="preserve"> or more</w:t>
      </w:r>
      <w:r w:rsidR="00D14749" w:rsidRPr="00D14749">
        <w:rPr>
          <w:rFonts w:ascii="Times New Roman" w:hAnsi="Times New Roman" w:cs="Times New Roman"/>
          <w:sz w:val="24"/>
        </w:rPr>
        <w:t xml:space="preserve"> professional licenses or certificates</w:t>
      </w:r>
    </w:p>
    <w:p w14:paraId="196B6819" w14:textId="77777777"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Membership in </w:t>
      </w:r>
      <w:r w:rsidR="00D14749" w:rsidRPr="00D14749">
        <w:rPr>
          <w:rFonts w:ascii="Times New Roman" w:hAnsi="Times New Roman" w:cs="Times New Roman"/>
          <w:sz w:val="24"/>
        </w:rPr>
        <w:t>5</w:t>
      </w:r>
      <w:r w:rsidR="00CB536D">
        <w:rPr>
          <w:rFonts w:ascii="Times New Roman" w:hAnsi="Times New Roman" w:cs="Times New Roman"/>
          <w:sz w:val="24"/>
        </w:rPr>
        <w:t>-9</w:t>
      </w:r>
      <w:r w:rsidR="00D14749" w:rsidRPr="00D14749">
        <w:rPr>
          <w:rFonts w:ascii="Times New Roman" w:hAnsi="Times New Roman" w:cs="Times New Roman"/>
          <w:sz w:val="24"/>
        </w:rPr>
        <w:t xml:space="preserve"> professional </w:t>
      </w:r>
      <w:r>
        <w:rPr>
          <w:rFonts w:ascii="Times New Roman" w:hAnsi="Times New Roman" w:cs="Times New Roman"/>
          <w:sz w:val="24"/>
        </w:rPr>
        <w:t xml:space="preserve">societies. </w:t>
      </w:r>
      <w:r w:rsidRPr="00D14749">
        <w:rPr>
          <w:rFonts w:ascii="Times New Roman" w:hAnsi="Times New Roman" w:cs="Times New Roman"/>
          <w:color w:val="000000" w:themeColor="text1"/>
          <w:sz w:val="24"/>
        </w:rPr>
        <w:t xml:space="preserve">Each year </w:t>
      </w:r>
      <w:r>
        <w:rPr>
          <w:rFonts w:ascii="Times New Roman" w:hAnsi="Times New Roman" w:cs="Times New Roman"/>
          <w:color w:val="000000" w:themeColor="text1"/>
          <w:sz w:val="24"/>
        </w:rPr>
        <w:t>in a society</w:t>
      </w:r>
      <w:r w:rsidRPr="00D14749">
        <w:rPr>
          <w:rFonts w:ascii="Times New Roman" w:hAnsi="Times New Roman" w:cs="Times New Roman"/>
          <w:color w:val="000000" w:themeColor="text1"/>
          <w:sz w:val="24"/>
        </w:rPr>
        <w:t xml:space="preserve"> counts as a separate </w:t>
      </w:r>
      <w:r>
        <w:rPr>
          <w:rFonts w:ascii="Times New Roman" w:hAnsi="Times New Roman" w:cs="Times New Roman"/>
          <w:color w:val="000000" w:themeColor="text1"/>
          <w:sz w:val="24"/>
        </w:rPr>
        <w:t>society.</w:t>
      </w:r>
    </w:p>
    <w:p w14:paraId="48854798" w14:textId="77777777" w:rsidR="00251C14"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Membership in 10</w:t>
      </w:r>
      <w:r w:rsidR="00CB536D">
        <w:rPr>
          <w:rFonts w:ascii="Times New Roman" w:hAnsi="Times New Roman" w:cs="Times New Roman"/>
          <w:sz w:val="24"/>
        </w:rPr>
        <w:t xml:space="preserve"> or more</w:t>
      </w:r>
      <w:r w:rsidRPr="00D14749">
        <w:rPr>
          <w:rFonts w:ascii="Times New Roman" w:hAnsi="Times New Roman" w:cs="Times New Roman"/>
          <w:sz w:val="24"/>
        </w:rPr>
        <w:t xml:space="preserve"> professional </w:t>
      </w:r>
      <w:r>
        <w:rPr>
          <w:rFonts w:ascii="Times New Roman" w:hAnsi="Times New Roman" w:cs="Times New Roman"/>
          <w:sz w:val="24"/>
        </w:rPr>
        <w:t xml:space="preserve">societies. </w:t>
      </w:r>
      <w:r w:rsidRPr="00D14749">
        <w:rPr>
          <w:rFonts w:ascii="Times New Roman" w:hAnsi="Times New Roman" w:cs="Times New Roman"/>
          <w:color w:val="000000" w:themeColor="text1"/>
          <w:sz w:val="24"/>
        </w:rPr>
        <w:t xml:space="preserve">Each year </w:t>
      </w:r>
      <w:r>
        <w:rPr>
          <w:rFonts w:ascii="Times New Roman" w:hAnsi="Times New Roman" w:cs="Times New Roman"/>
          <w:color w:val="000000" w:themeColor="text1"/>
          <w:sz w:val="24"/>
        </w:rPr>
        <w:t>in a society</w:t>
      </w:r>
      <w:r w:rsidRPr="00D14749">
        <w:rPr>
          <w:rFonts w:ascii="Times New Roman" w:hAnsi="Times New Roman" w:cs="Times New Roman"/>
          <w:color w:val="000000" w:themeColor="text1"/>
          <w:sz w:val="24"/>
        </w:rPr>
        <w:t xml:space="preserve"> counts as a separate </w:t>
      </w:r>
      <w:r>
        <w:rPr>
          <w:rFonts w:ascii="Times New Roman" w:hAnsi="Times New Roman" w:cs="Times New Roman"/>
          <w:color w:val="000000" w:themeColor="text1"/>
          <w:sz w:val="24"/>
        </w:rPr>
        <w:t>society.</w:t>
      </w:r>
    </w:p>
    <w:p w14:paraId="3C187B1E" w14:textId="77777777" w:rsidR="00D14749"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Participation in 1 c</w:t>
      </w:r>
      <w:r w:rsidR="00D14749" w:rsidRPr="00D14749">
        <w:rPr>
          <w:rFonts w:ascii="Times New Roman" w:hAnsi="Times New Roman" w:cs="Times New Roman"/>
          <w:sz w:val="24"/>
        </w:rPr>
        <w:t xml:space="preserve">onsulting </w:t>
      </w:r>
      <w:r>
        <w:rPr>
          <w:rFonts w:ascii="Times New Roman" w:hAnsi="Times New Roman" w:cs="Times New Roman"/>
          <w:sz w:val="24"/>
        </w:rPr>
        <w:t xml:space="preserve">activity </w:t>
      </w:r>
      <w:r w:rsidR="00D14749" w:rsidRPr="00D14749">
        <w:rPr>
          <w:rFonts w:ascii="Times New Roman" w:hAnsi="Times New Roman" w:cs="Times New Roman"/>
          <w:sz w:val="24"/>
        </w:rPr>
        <w:t>(using your academic expertise to aid the professional development of external entity)</w:t>
      </w:r>
    </w:p>
    <w:p w14:paraId="12381321" w14:textId="77777777" w:rsidR="006C1DC1"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Participation in 2</w:t>
      </w:r>
      <w:r w:rsidR="00CB536D">
        <w:rPr>
          <w:rFonts w:ascii="Times New Roman" w:hAnsi="Times New Roman" w:cs="Times New Roman"/>
          <w:sz w:val="24"/>
        </w:rPr>
        <w:t xml:space="preserve"> or more</w:t>
      </w:r>
      <w:r>
        <w:rPr>
          <w:rFonts w:ascii="Times New Roman" w:hAnsi="Times New Roman" w:cs="Times New Roman"/>
          <w:sz w:val="24"/>
        </w:rPr>
        <w:t xml:space="preserve"> c</w:t>
      </w:r>
      <w:r w:rsidRPr="00D14749">
        <w:rPr>
          <w:rFonts w:ascii="Times New Roman" w:hAnsi="Times New Roman" w:cs="Times New Roman"/>
          <w:sz w:val="24"/>
        </w:rPr>
        <w:t xml:space="preserve">onsulting </w:t>
      </w:r>
      <w:r>
        <w:rPr>
          <w:rFonts w:ascii="Times New Roman" w:hAnsi="Times New Roman" w:cs="Times New Roman"/>
          <w:sz w:val="24"/>
        </w:rPr>
        <w:t xml:space="preserve">activities </w:t>
      </w:r>
      <w:r w:rsidRPr="00D14749">
        <w:rPr>
          <w:rFonts w:ascii="Times New Roman" w:hAnsi="Times New Roman" w:cs="Times New Roman"/>
          <w:sz w:val="24"/>
        </w:rPr>
        <w:t>(using your academic expertise to aid the professional development of external entity)</w:t>
      </w:r>
    </w:p>
    <w:p w14:paraId="0C429BAE" w14:textId="77777777" w:rsidR="00D14749"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Participation in </w:t>
      </w:r>
      <w:r w:rsidR="00D14749" w:rsidRPr="00D14749">
        <w:rPr>
          <w:rFonts w:ascii="Times New Roman" w:hAnsi="Times New Roman" w:cs="Times New Roman"/>
          <w:sz w:val="24"/>
        </w:rPr>
        <w:t>20</w:t>
      </w:r>
      <w:r w:rsidR="00CB536D">
        <w:rPr>
          <w:rFonts w:ascii="Times New Roman" w:hAnsi="Times New Roman" w:cs="Times New Roman"/>
          <w:sz w:val="24"/>
        </w:rPr>
        <w:t>-29</w:t>
      </w:r>
      <w:r w:rsidR="00D14749" w:rsidRPr="00D14749">
        <w:rPr>
          <w:rFonts w:ascii="Times New Roman" w:hAnsi="Times New Roman" w:cs="Times New Roman"/>
          <w:sz w:val="24"/>
        </w:rPr>
        <w:t xml:space="preserve"> </w:t>
      </w:r>
      <w:r>
        <w:rPr>
          <w:rFonts w:ascii="Times New Roman" w:hAnsi="Times New Roman" w:cs="Times New Roman"/>
          <w:sz w:val="24"/>
        </w:rPr>
        <w:t>p</w:t>
      </w:r>
      <w:r w:rsidR="00D14749" w:rsidRPr="00D14749">
        <w:rPr>
          <w:rFonts w:ascii="Times New Roman" w:hAnsi="Times New Roman" w:cs="Times New Roman"/>
          <w:sz w:val="24"/>
        </w:rPr>
        <w:t xml:space="preserve">rofessional development </w:t>
      </w:r>
      <w:r>
        <w:rPr>
          <w:rFonts w:ascii="Times New Roman" w:hAnsi="Times New Roman" w:cs="Times New Roman"/>
          <w:sz w:val="24"/>
        </w:rPr>
        <w:t xml:space="preserve">activities </w:t>
      </w:r>
      <w:r w:rsidR="00D14749" w:rsidRPr="00D14749">
        <w:rPr>
          <w:rFonts w:ascii="Times New Roman" w:hAnsi="Times New Roman" w:cs="Times New Roman"/>
          <w:sz w:val="24"/>
        </w:rPr>
        <w:t xml:space="preserve">related to discipline (including training, webinars, conference attendance, etc.). </w:t>
      </w:r>
      <w:r>
        <w:rPr>
          <w:rFonts w:ascii="Times New Roman" w:hAnsi="Times New Roman" w:cs="Times New Roman"/>
          <w:sz w:val="24"/>
        </w:rPr>
        <w:t xml:space="preserve">Each day of </w:t>
      </w:r>
      <w:r w:rsidR="00D14749" w:rsidRPr="00D14749">
        <w:rPr>
          <w:rFonts w:ascii="Times New Roman" w:hAnsi="Times New Roman" w:cs="Times New Roman"/>
          <w:sz w:val="24"/>
        </w:rPr>
        <w:t>conference</w:t>
      </w:r>
      <w:r>
        <w:rPr>
          <w:rFonts w:ascii="Times New Roman" w:hAnsi="Times New Roman" w:cs="Times New Roman"/>
          <w:sz w:val="24"/>
        </w:rPr>
        <w:t xml:space="preserve"> attendance counts as a separate activity. L</w:t>
      </w:r>
      <w:r w:rsidR="00D14749" w:rsidRPr="00D14749">
        <w:rPr>
          <w:rFonts w:ascii="Times New Roman" w:hAnsi="Times New Roman" w:cs="Times New Roman"/>
          <w:sz w:val="24"/>
        </w:rPr>
        <w:t>eading a professional development session</w:t>
      </w:r>
      <w:r>
        <w:rPr>
          <w:rFonts w:ascii="Times New Roman" w:hAnsi="Times New Roman" w:cs="Times New Roman"/>
          <w:sz w:val="24"/>
        </w:rPr>
        <w:t xml:space="preserve"> counts as two activities</w:t>
      </w:r>
      <w:r w:rsidR="00D14749" w:rsidRPr="00D14749">
        <w:rPr>
          <w:rFonts w:ascii="Times New Roman" w:hAnsi="Times New Roman" w:cs="Times New Roman"/>
          <w:sz w:val="24"/>
        </w:rPr>
        <w:t>.</w:t>
      </w:r>
    </w:p>
    <w:p w14:paraId="725B08A5" w14:textId="77777777" w:rsidR="006C1DC1"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Participation in 3</w:t>
      </w:r>
      <w:r w:rsidRPr="00D14749">
        <w:rPr>
          <w:rFonts w:ascii="Times New Roman" w:hAnsi="Times New Roman" w:cs="Times New Roman"/>
          <w:sz w:val="24"/>
        </w:rPr>
        <w:t xml:space="preserve">0 </w:t>
      </w:r>
      <w:r w:rsidR="00CB536D">
        <w:rPr>
          <w:rFonts w:ascii="Times New Roman" w:hAnsi="Times New Roman" w:cs="Times New Roman"/>
          <w:sz w:val="24"/>
        </w:rPr>
        <w:t xml:space="preserve">or more </w:t>
      </w:r>
      <w:r>
        <w:rPr>
          <w:rFonts w:ascii="Times New Roman" w:hAnsi="Times New Roman" w:cs="Times New Roman"/>
          <w:sz w:val="24"/>
        </w:rPr>
        <w:t>p</w:t>
      </w:r>
      <w:r w:rsidRPr="00D14749">
        <w:rPr>
          <w:rFonts w:ascii="Times New Roman" w:hAnsi="Times New Roman" w:cs="Times New Roman"/>
          <w:sz w:val="24"/>
        </w:rPr>
        <w:t xml:space="preserve">rofessional development </w:t>
      </w:r>
      <w:r>
        <w:rPr>
          <w:rFonts w:ascii="Times New Roman" w:hAnsi="Times New Roman" w:cs="Times New Roman"/>
          <w:sz w:val="24"/>
        </w:rPr>
        <w:t xml:space="preserve">activities </w:t>
      </w:r>
      <w:r w:rsidRPr="00D14749">
        <w:rPr>
          <w:rFonts w:ascii="Times New Roman" w:hAnsi="Times New Roman" w:cs="Times New Roman"/>
          <w:sz w:val="24"/>
        </w:rPr>
        <w:t xml:space="preserve">related to discipline (including training, webinars, conference attendance, etc.). </w:t>
      </w:r>
      <w:r>
        <w:rPr>
          <w:rFonts w:ascii="Times New Roman" w:hAnsi="Times New Roman" w:cs="Times New Roman"/>
          <w:sz w:val="24"/>
        </w:rPr>
        <w:t xml:space="preserve">Each day of </w:t>
      </w:r>
      <w:r w:rsidRPr="00D14749">
        <w:rPr>
          <w:rFonts w:ascii="Times New Roman" w:hAnsi="Times New Roman" w:cs="Times New Roman"/>
          <w:sz w:val="24"/>
        </w:rPr>
        <w:t>conference</w:t>
      </w:r>
      <w:r>
        <w:rPr>
          <w:rFonts w:ascii="Times New Roman" w:hAnsi="Times New Roman" w:cs="Times New Roman"/>
          <w:sz w:val="24"/>
        </w:rPr>
        <w:t xml:space="preserve"> attendance counts as a separate activity. L</w:t>
      </w:r>
      <w:r w:rsidRPr="00D14749">
        <w:rPr>
          <w:rFonts w:ascii="Times New Roman" w:hAnsi="Times New Roman" w:cs="Times New Roman"/>
          <w:sz w:val="24"/>
        </w:rPr>
        <w:t>eading a professional development session</w:t>
      </w:r>
      <w:r>
        <w:rPr>
          <w:rFonts w:ascii="Times New Roman" w:hAnsi="Times New Roman" w:cs="Times New Roman"/>
          <w:sz w:val="24"/>
        </w:rPr>
        <w:t xml:space="preserve"> counts as two activities</w:t>
      </w:r>
      <w:r w:rsidRPr="00D14749">
        <w:rPr>
          <w:rFonts w:ascii="Times New Roman" w:hAnsi="Times New Roman" w:cs="Times New Roman"/>
          <w:sz w:val="24"/>
        </w:rPr>
        <w:t>.</w:t>
      </w:r>
    </w:p>
    <w:p w14:paraId="2967A91D" w14:textId="77777777" w:rsidR="00D14749"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Serve as a r</w:t>
      </w:r>
      <w:r w:rsidR="00D14749" w:rsidRPr="00D14749">
        <w:rPr>
          <w:rFonts w:ascii="Times New Roman" w:hAnsi="Times New Roman" w:cs="Times New Roman"/>
          <w:sz w:val="24"/>
        </w:rPr>
        <w:t xml:space="preserve">eviewer for </w:t>
      </w:r>
      <w:r>
        <w:rPr>
          <w:rFonts w:ascii="Times New Roman" w:hAnsi="Times New Roman" w:cs="Times New Roman"/>
          <w:sz w:val="24"/>
        </w:rPr>
        <w:t>4</w:t>
      </w:r>
      <w:r w:rsidR="00CB536D">
        <w:rPr>
          <w:rFonts w:ascii="Times New Roman" w:hAnsi="Times New Roman" w:cs="Times New Roman"/>
          <w:sz w:val="24"/>
        </w:rPr>
        <w:t>-5</w:t>
      </w:r>
      <w:r>
        <w:rPr>
          <w:rFonts w:ascii="Times New Roman" w:hAnsi="Times New Roman" w:cs="Times New Roman"/>
          <w:sz w:val="24"/>
        </w:rPr>
        <w:t xml:space="preserve"> items </w:t>
      </w:r>
      <w:r w:rsidR="00D14749" w:rsidRPr="00D14749">
        <w:rPr>
          <w:rFonts w:ascii="Times New Roman" w:hAnsi="Times New Roman" w:cs="Times New Roman"/>
          <w:sz w:val="24"/>
        </w:rPr>
        <w:t>(grants, book</w:t>
      </w:r>
      <w:r w:rsidR="00E326D2">
        <w:rPr>
          <w:rFonts w:ascii="Times New Roman" w:hAnsi="Times New Roman" w:cs="Times New Roman"/>
          <w:sz w:val="24"/>
        </w:rPr>
        <w:t xml:space="preserve"> chapters</w:t>
      </w:r>
      <w:r w:rsidR="00D14749" w:rsidRPr="00D14749">
        <w:rPr>
          <w:rFonts w:ascii="Times New Roman" w:hAnsi="Times New Roman" w:cs="Times New Roman"/>
          <w:sz w:val="24"/>
        </w:rPr>
        <w:t>, journal</w:t>
      </w:r>
      <w:r>
        <w:rPr>
          <w:rFonts w:ascii="Times New Roman" w:hAnsi="Times New Roman" w:cs="Times New Roman"/>
          <w:sz w:val="24"/>
        </w:rPr>
        <w:t xml:space="preserve"> articles</w:t>
      </w:r>
      <w:r w:rsidR="00D14749" w:rsidRPr="00D14749">
        <w:rPr>
          <w:rFonts w:ascii="Times New Roman" w:hAnsi="Times New Roman" w:cs="Times New Roman"/>
          <w:sz w:val="24"/>
        </w:rPr>
        <w:t>, etc.)</w:t>
      </w:r>
    </w:p>
    <w:p w14:paraId="08CF8B17" w14:textId="77777777" w:rsidR="006C1DC1"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Serve as a r</w:t>
      </w:r>
      <w:r w:rsidRPr="00D14749">
        <w:rPr>
          <w:rFonts w:ascii="Times New Roman" w:hAnsi="Times New Roman" w:cs="Times New Roman"/>
          <w:sz w:val="24"/>
        </w:rPr>
        <w:t xml:space="preserve">eviewer for </w:t>
      </w:r>
      <w:r>
        <w:rPr>
          <w:rFonts w:ascii="Times New Roman" w:hAnsi="Times New Roman" w:cs="Times New Roman"/>
          <w:sz w:val="24"/>
        </w:rPr>
        <w:t>6</w:t>
      </w:r>
      <w:r w:rsidR="00CB536D">
        <w:rPr>
          <w:rFonts w:ascii="Times New Roman" w:hAnsi="Times New Roman" w:cs="Times New Roman"/>
          <w:sz w:val="24"/>
        </w:rPr>
        <w:t xml:space="preserve"> or more</w:t>
      </w:r>
      <w:r>
        <w:rPr>
          <w:rFonts w:ascii="Times New Roman" w:hAnsi="Times New Roman" w:cs="Times New Roman"/>
          <w:sz w:val="24"/>
        </w:rPr>
        <w:t xml:space="preserve"> items </w:t>
      </w:r>
      <w:r w:rsidRPr="00D14749">
        <w:rPr>
          <w:rFonts w:ascii="Times New Roman" w:hAnsi="Times New Roman" w:cs="Times New Roman"/>
          <w:sz w:val="24"/>
        </w:rPr>
        <w:t>(grants, book</w:t>
      </w:r>
      <w:r w:rsidR="00E326D2">
        <w:rPr>
          <w:rFonts w:ascii="Times New Roman" w:hAnsi="Times New Roman" w:cs="Times New Roman"/>
          <w:sz w:val="24"/>
        </w:rPr>
        <w:t xml:space="preserve"> chapter</w:t>
      </w:r>
      <w:r w:rsidRPr="00D14749">
        <w:rPr>
          <w:rFonts w:ascii="Times New Roman" w:hAnsi="Times New Roman" w:cs="Times New Roman"/>
          <w:sz w:val="24"/>
        </w:rPr>
        <w:t>s, journal</w:t>
      </w:r>
      <w:r>
        <w:rPr>
          <w:rFonts w:ascii="Times New Roman" w:hAnsi="Times New Roman" w:cs="Times New Roman"/>
          <w:sz w:val="24"/>
        </w:rPr>
        <w:t xml:space="preserve"> articles</w:t>
      </w:r>
      <w:r w:rsidRPr="00D14749">
        <w:rPr>
          <w:rFonts w:ascii="Times New Roman" w:hAnsi="Times New Roman" w:cs="Times New Roman"/>
          <w:sz w:val="24"/>
        </w:rPr>
        <w:t>, etc.)</w:t>
      </w:r>
    </w:p>
    <w:p w14:paraId="1D17A4C2" w14:textId="77777777" w:rsidR="006C1DC1"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Serve a professional society 1 time as a </w:t>
      </w:r>
      <w:r w:rsidRPr="00D14749">
        <w:rPr>
          <w:rFonts w:ascii="Times New Roman" w:hAnsi="Times New Roman" w:cs="Times New Roman"/>
          <w:sz w:val="24"/>
        </w:rPr>
        <w:t xml:space="preserve">committee </w:t>
      </w:r>
      <w:r>
        <w:rPr>
          <w:rFonts w:ascii="Times New Roman" w:hAnsi="Times New Roman" w:cs="Times New Roman"/>
          <w:sz w:val="24"/>
        </w:rPr>
        <w:t>member</w:t>
      </w:r>
      <w:r w:rsidRPr="00D14749">
        <w:rPr>
          <w:rFonts w:ascii="Times New Roman" w:hAnsi="Times New Roman" w:cs="Times New Roman"/>
          <w:sz w:val="24"/>
        </w:rPr>
        <w:t>, officer, symposium</w:t>
      </w:r>
      <w:r>
        <w:rPr>
          <w:rFonts w:ascii="Times New Roman" w:hAnsi="Times New Roman" w:cs="Times New Roman"/>
          <w:sz w:val="24"/>
        </w:rPr>
        <w:t xml:space="preserve"> chair, etc</w:t>
      </w:r>
      <w:r w:rsidRPr="00D14749">
        <w:rPr>
          <w:rFonts w:ascii="Times New Roman" w:hAnsi="Times New Roman" w:cs="Times New Roman"/>
          <w:sz w:val="24"/>
        </w:rPr>
        <w:t xml:space="preserve">. </w:t>
      </w:r>
    </w:p>
    <w:p w14:paraId="2F18712E" w14:textId="77777777" w:rsidR="006C1DC1"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Serve a professional society 2 </w:t>
      </w:r>
      <w:r w:rsidR="00CB536D">
        <w:rPr>
          <w:rFonts w:ascii="Times New Roman" w:hAnsi="Times New Roman" w:cs="Times New Roman"/>
          <w:sz w:val="24"/>
        </w:rPr>
        <w:t xml:space="preserve">or more </w:t>
      </w:r>
      <w:r>
        <w:rPr>
          <w:rFonts w:ascii="Times New Roman" w:hAnsi="Times New Roman" w:cs="Times New Roman"/>
          <w:sz w:val="24"/>
        </w:rPr>
        <w:t xml:space="preserve">times as a </w:t>
      </w:r>
      <w:r w:rsidRPr="00D14749">
        <w:rPr>
          <w:rFonts w:ascii="Times New Roman" w:hAnsi="Times New Roman" w:cs="Times New Roman"/>
          <w:sz w:val="24"/>
        </w:rPr>
        <w:t xml:space="preserve">committee </w:t>
      </w:r>
      <w:r>
        <w:rPr>
          <w:rFonts w:ascii="Times New Roman" w:hAnsi="Times New Roman" w:cs="Times New Roman"/>
          <w:sz w:val="24"/>
        </w:rPr>
        <w:t>member</w:t>
      </w:r>
      <w:r w:rsidRPr="00D14749">
        <w:rPr>
          <w:rFonts w:ascii="Times New Roman" w:hAnsi="Times New Roman" w:cs="Times New Roman"/>
          <w:sz w:val="24"/>
        </w:rPr>
        <w:t>, officer, symposium</w:t>
      </w:r>
      <w:r>
        <w:rPr>
          <w:rFonts w:ascii="Times New Roman" w:hAnsi="Times New Roman" w:cs="Times New Roman"/>
          <w:sz w:val="24"/>
        </w:rPr>
        <w:t xml:space="preserve"> chair, etc</w:t>
      </w:r>
      <w:r w:rsidRPr="00D14749">
        <w:rPr>
          <w:rFonts w:ascii="Times New Roman" w:hAnsi="Times New Roman" w:cs="Times New Roman"/>
          <w:sz w:val="24"/>
        </w:rPr>
        <w:t xml:space="preserve">. </w:t>
      </w:r>
    </w:p>
    <w:p w14:paraId="57BACF38" w14:textId="77777777" w:rsidR="00B53E10" w:rsidRDefault="00B53E10" w:rsidP="00D14C8C">
      <w:pPr>
        <w:pStyle w:val="ListParagraph"/>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CB536D">
        <w:rPr>
          <w:rFonts w:ascii="Times New Roman" w:hAnsi="Times New Roman" w:cs="Times New Roman"/>
          <w:sz w:val="24"/>
        </w:rPr>
        <w:t>1</w:t>
      </w:r>
      <w:r>
        <w:rPr>
          <w:rFonts w:ascii="Times New Roman" w:hAnsi="Times New Roman" w:cs="Times New Roman"/>
          <w:sz w:val="24"/>
        </w:rPr>
        <w:t xml:space="preserve"> </w:t>
      </w:r>
      <w:r w:rsidR="006C1DC1">
        <w:rPr>
          <w:rFonts w:ascii="Times New Roman" w:hAnsi="Times New Roman" w:cs="Times New Roman"/>
          <w:sz w:val="24"/>
        </w:rPr>
        <w:t>scholarship</w:t>
      </w:r>
      <w:r>
        <w:rPr>
          <w:rFonts w:ascii="Times New Roman" w:hAnsi="Times New Roman" w:cs="Times New Roman"/>
          <w:sz w:val="24"/>
        </w:rPr>
        <w:t xml:space="preserve"> award from a committee, college, or professional organization after review of faculty credentials for the award (e.g. receipt of the College of Arts &amp; Sciences </w:t>
      </w:r>
      <w:r w:rsidR="006C1DC1">
        <w:rPr>
          <w:rFonts w:ascii="Times New Roman" w:hAnsi="Times New Roman" w:cs="Times New Roman"/>
          <w:sz w:val="24"/>
        </w:rPr>
        <w:t>Scholar</w:t>
      </w:r>
      <w:r>
        <w:rPr>
          <w:rFonts w:ascii="Times New Roman" w:hAnsi="Times New Roman" w:cs="Times New Roman"/>
          <w:sz w:val="24"/>
        </w:rPr>
        <w:t xml:space="preserve"> of the Year award). </w:t>
      </w:r>
    </w:p>
    <w:p w14:paraId="34AC8B8F" w14:textId="77777777" w:rsidR="00B53E10" w:rsidRDefault="00B53E10" w:rsidP="00D14C8C">
      <w:pPr>
        <w:pStyle w:val="ListParagraph"/>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CB536D">
        <w:rPr>
          <w:rFonts w:ascii="Times New Roman" w:hAnsi="Times New Roman" w:cs="Times New Roman"/>
          <w:sz w:val="24"/>
        </w:rPr>
        <w:t>2 or more</w:t>
      </w:r>
      <w:r>
        <w:rPr>
          <w:rFonts w:ascii="Times New Roman" w:hAnsi="Times New Roman" w:cs="Times New Roman"/>
          <w:sz w:val="24"/>
        </w:rPr>
        <w:t xml:space="preserve"> </w:t>
      </w:r>
      <w:r w:rsidR="006C1DC1">
        <w:rPr>
          <w:rFonts w:ascii="Times New Roman" w:hAnsi="Times New Roman" w:cs="Times New Roman"/>
          <w:sz w:val="24"/>
        </w:rPr>
        <w:t>scholarship</w:t>
      </w:r>
      <w:r>
        <w:rPr>
          <w:rFonts w:ascii="Times New Roman" w:hAnsi="Times New Roman" w:cs="Times New Roman"/>
          <w:sz w:val="24"/>
        </w:rPr>
        <w:t xml:space="preserve"> awards from a committee, college, or professional organization after review of faculty credentials for the award.</w:t>
      </w:r>
    </w:p>
    <w:p w14:paraId="5A72BC39" w14:textId="77777777" w:rsidR="00251C14" w:rsidRPr="00ED4CF6" w:rsidRDefault="00251C14" w:rsidP="00D14C8C">
      <w:pPr>
        <w:pStyle w:val="ListParagraph"/>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Other scholarship or professional development activities. In order for an activity to count in this category, it must be explained and justified by the candidate and approved by the review </w:t>
      </w:r>
      <w:r>
        <w:rPr>
          <w:rFonts w:ascii="Times New Roman" w:hAnsi="Times New Roman" w:cs="Times New Roman"/>
          <w:sz w:val="24"/>
        </w:rPr>
        <w:lastRenderedPageBreak/>
        <w:t xml:space="preserve">committee. The faculty member should be aware and cautious that activities are not guaranteed to be approved or count in the category. </w:t>
      </w:r>
    </w:p>
    <w:p w14:paraId="7EABB749" w14:textId="77777777" w:rsidR="00D14749" w:rsidRDefault="00D14749" w:rsidP="00F822A3">
      <w:pPr>
        <w:spacing w:after="0" w:line="240" w:lineRule="auto"/>
        <w:rPr>
          <w:rFonts w:ascii="Times New Roman" w:hAnsi="Times New Roman" w:cs="Times New Roman"/>
          <w:sz w:val="24"/>
        </w:rPr>
      </w:pPr>
    </w:p>
    <w:p w14:paraId="1CA370E5" w14:textId="77777777" w:rsidR="00D14749" w:rsidRDefault="00D14749" w:rsidP="00F822A3">
      <w:pPr>
        <w:spacing w:after="0" w:line="240" w:lineRule="auto"/>
        <w:rPr>
          <w:rFonts w:ascii="Times New Roman" w:hAnsi="Times New Roman" w:cs="Times New Roman"/>
          <w:sz w:val="24"/>
        </w:rPr>
      </w:pPr>
    </w:p>
    <w:p w14:paraId="452EC0F5" w14:textId="77777777" w:rsidR="00556157" w:rsidRDefault="00556157">
      <w:pPr>
        <w:rPr>
          <w:rFonts w:ascii="Times New Roman" w:hAnsi="Times New Roman" w:cs="Times New Roman"/>
          <w:b/>
          <w:sz w:val="24"/>
        </w:rPr>
      </w:pPr>
      <w:r>
        <w:rPr>
          <w:rFonts w:ascii="Times New Roman" w:hAnsi="Times New Roman" w:cs="Times New Roman"/>
          <w:b/>
          <w:sz w:val="24"/>
        </w:rPr>
        <w:br w:type="page"/>
      </w:r>
    </w:p>
    <w:p w14:paraId="2DAD4096" w14:textId="77777777" w:rsidR="002037DE" w:rsidRPr="00D14C8C" w:rsidRDefault="00D14C8C" w:rsidP="00F822A3">
      <w:pPr>
        <w:spacing w:after="0" w:line="240" w:lineRule="auto"/>
        <w:rPr>
          <w:rFonts w:ascii="Times New Roman" w:hAnsi="Times New Roman" w:cs="Times New Roman"/>
          <w:b/>
          <w:sz w:val="24"/>
        </w:rPr>
      </w:pPr>
      <w:r w:rsidRPr="00D14C8C">
        <w:rPr>
          <w:rFonts w:ascii="Times New Roman" w:hAnsi="Times New Roman" w:cs="Times New Roman"/>
          <w:b/>
          <w:sz w:val="24"/>
        </w:rPr>
        <w:lastRenderedPageBreak/>
        <w:t>Checkmarks needed in each area for Promotion and Tenure:</w:t>
      </w:r>
    </w:p>
    <w:p w14:paraId="6A937C34" w14:textId="77777777" w:rsidR="00D14C8C" w:rsidRDefault="00D14C8C" w:rsidP="00F822A3">
      <w:pPr>
        <w:spacing w:after="0" w:line="240" w:lineRule="auto"/>
        <w:rPr>
          <w:rFonts w:ascii="Times New Roman" w:hAnsi="Times New Roman" w:cs="Times New Roman"/>
          <w:sz w:val="24"/>
        </w:rPr>
      </w:pPr>
    </w:p>
    <w:p w14:paraId="3710BC32" w14:textId="77777777" w:rsidR="00D14C8C" w:rsidRDefault="00D14C8C" w:rsidP="00F822A3">
      <w:pPr>
        <w:spacing w:after="0" w:line="240" w:lineRule="auto"/>
        <w:rPr>
          <w:rFonts w:ascii="Times New Roman" w:hAnsi="Times New Roman" w:cs="Times New Roman"/>
          <w:sz w:val="24"/>
        </w:rPr>
      </w:pPr>
      <w:r>
        <w:rPr>
          <w:rFonts w:ascii="Times New Roman" w:hAnsi="Times New Roman" w:cs="Times New Roman"/>
          <w:sz w:val="24"/>
        </w:rPr>
        <w:t>In order to “meet expectations” a faculty member must earn the following number of checkmarks:</w:t>
      </w:r>
    </w:p>
    <w:p w14:paraId="181093D2" w14:textId="77777777" w:rsidR="00D14C8C" w:rsidRDefault="00D14C8C" w:rsidP="00F822A3">
      <w:pPr>
        <w:spacing w:after="0" w:line="240" w:lineRule="auto"/>
        <w:rPr>
          <w:rFonts w:ascii="Times New Roman" w:hAnsi="Times New Roman" w:cs="Times New Roman"/>
          <w:sz w:val="24"/>
        </w:rPr>
      </w:pPr>
    </w:p>
    <w:tbl>
      <w:tblPr>
        <w:tblStyle w:val="TableGrid"/>
        <w:tblW w:w="8700" w:type="dxa"/>
        <w:tblInd w:w="445" w:type="dxa"/>
        <w:tblLook w:val="04A0" w:firstRow="1" w:lastRow="0" w:firstColumn="1" w:lastColumn="0" w:noHBand="0" w:noVBand="1"/>
      </w:tblPr>
      <w:tblGrid>
        <w:gridCol w:w="1975"/>
        <w:gridCol w:w="1418"/>
        <w:gridCol w:w="1419"/>
        <w:gridCol w:w="1296"/>
        <w:gridCol w:w="1296"/>
        <w:gridCol w:w="1296"/>
      </w:tblGrid>
      <w:tr w:rsidR="00DA3DD3" w:rsidRPr="00DA3DD3" w14:paraId="009A1225" w14:textId="77777777" w:rsidTr="00556157">
        <w:trPr>
          <w:trHeight w:val="432"/>
        </w:trPr>
        <w:tc>
          <w:tcPr>
            <w:tcW w:w="1975" w:type="dxa"/>
            <w:vMerge w:val="restart"/>
            <w:vAlign w:val="center"/>
          </w:tcPr>
          <w:p w14:paraId="4F03A7F8" w14:textId="77777777"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Level of Review</w:t>
            </w:r>
          </w:p>
        </w:tc>
        <w:tc>
          <w:tcPr>
            <w:tcW w:w="1418" w:type="dxa"/>
            <w:vMerge w:val="restart"/>
            <w:vAlign w:val="center"/>
          </w:tcPr>
          <w:p w14:paraId="5A4FB646" w14:textId="77777777"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Checkmarks in Teaching</w:t>
            </w:r>
          </w:p>
        </w:tc>
        <w:tc>
          <w:tcPr>
            <w:tcW w:w="1419" w:type="dxa"/>
            <w:vMerge w:val="restart"/>
            <w:vAlign w:val="center"/>
          </w:tcPr>
          <w:p w14:paraId="3F108BD3" w14:textId="77777777"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Checkmarks in Service</w:t>
            </w:r>
          </w:p>
        </w:tc>
        <w:tc>
          <w:tcPr>
            <w:tcW w:w="3888" w:type="dxa"/>
            <w:gridSpan w:val="3"/>
            <w:vAlign w:val="center"/>
          </w:tcPr>
          <w:p w14:paraId="78D0E2CF" w14:textId="77777777" w:rsidR="00DA3DD3" w:rsidRPr="00DA3DD3" w:rsidRDefault="00DA3DD3" w:rsidP="00D65996">
            <w:pPr>
              <w:jc w:val="center"/>
              <w:rPr>
                <w:rFonts w:ascii="Times New Roman" w:hAnsi="Times New Roman" w:cs="Times New Roman"/>
                <w:b/>
              </w:rPr>
            </w:pPr>
            <w:r>
              <w:rPr>
                <w:rFonts w:ascii="Times New Roman" w:hAnsi="Times New Roman" w:cs="Times New Roman"/>
                <w:b/>
              </w:rPr>
              <w:t>Checkmarks in Scholarship/Prof Dev.</w:t>
            </w:r>
          </w:p>
        </w:tc>
      </w:tr>
      <w:tr w:rsidR="00DA3DD3" w:rsidRPr="00DA3DD3" w14:paraId="742FC604" w14:textId="77777777" w:rsidTr="00556157">
        <w:trPr>
          <w:trHeight w:val="432"/>
        </w:trPr>
        <w:tc>
          <w:tcPr>
            <w:tcW w:w="1975" w:type="dxa"/>
            <w:vMerge/>
            <w:vAlign w:val="center"/>
          </w:tcPr>
          <w:p w14:paraId="31B6BB22" w14:textId="77777777" w:rsidR="00DA3DD3" w:rsidRPr="00DA3DD3" w:rsidRDefault="00DA3DD3" w:rsidP="00D65996">
            <w:pPr>
              <w:jc w:val="center"/>
              <w:rPr>
                <w:rFonts w:ascii="Times New Roman" w:hAnsi="Times New Roman" w:cs="Times New Roman"/>
                <w:b/>
              </w:rPr>
            </w:pPr>
          </w:p>
        </w:tc>
        <w:tc>
          <w:tcPr>
            <w:tcW w:w="1418" w:type="dxa"/>
            <w:vMerge/>
            <w:vAlign w:val="center"/>
          </w:tcPr>
          <w:p w14:paraId="4A35C8D7" w14:textId="77777777" w:rsidR="00DA3DD3" w:rsidRPr="00DA3DD3" w:rsidRDefault="00DA3DD3" w:rsidP="00D65996">
            <w:pPr>
              <w:jc w:val="center"/>
              <w:rPr>
                <w:rFonts w:ascii="Times New Roman" w:hAnsi="Times New Roman" w:cs="Times New Roman"/>
                <w:b/>
              </w:rPr>
            </w:pPr>
          </w:p>
        </w:tc>
        <w:tc>
          <w:tcPr>
            <w:tcW w:w="1419" w:type="dxa"/>
            <w:vMerge/>
            <w:vAlign w:val="center"/>
          </w:tcPr>
          <w:p w14:paraId="0C66BC02" w14:textId="77777777" w:rsidR="00DA3DD3" w:rsidRPr="00DA3DD3" w:rsidRDefault="00DA3DD3" w:rsidP="00D65996">
            <w:pPr>
              <w:jc w:val="center"/>
              <w:rPr>
                <w:rFonts w:ascii="Times New Roman" w:hAnsi="Times New Roman" w:cs="Times New Roman"/>
                <w:b/>
              </w:rPr>
            </w:pPr>
          </w:p>
        </w:tc>
        <w:tc>
          <w:tcPr>
            <w:tcW w:w="1296" w:type="dxa"/>
            <w:vAlign w:val="center"/>
          </w:tcPr>
          <w:p w14:paraId="5C475711" w14:textId="77777777"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1</w:t>
            </w:r>
          </w:p>
        </w:tc>
        <w:tc>
          <w:tcPr>
            <w:tcW w:w="1296" w:type="dxa"/>
            <w:vAlign w:val="center"/>
          </w:tcPr>
          <w:p w14:paraId="37E405D0" w14:textId="77777777"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2</w:t>
            </w:r>
          </w:p>
        </w:tc>
        <w:tc>
          <w:tcPr>
            <w:tcW w:w="1296" w:type="dxa"/>
            <w:vAlign w:val="center"/>
          </w:tcPr>
          <w:p w14:paraId="41BFBFD9" w14:textId="77777777"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3</w:t>
            </w:r>
          </w:p>
        </w:tc>
      </w:tr>
      <w:tr w:rsidR="00DA3DD3" w:rsidRPr="00DA3DD3" w14:paraId="022C520F" w14:textId="77777777" w:rsidTr="00556157">
        <w:trPr>
          <w:trHeight w:val="576"/>
        </w:trPr>
        <w:tc>
          <w:tcPr>
            <w:tcW w:w="1975" w:type="dxa"/>
            <w:vAlign w:val="center"/>
          </w:tcPr>
          <w:p w14:paraId="67CC6DA7" w14:textId="77777777" w:rsidR="00DA3DD3" w:rsidRPr="00DA3DD3" w:rsidRDefault="00DA3DD3" w:rsidP="00D65996">
            <w:pPr>
              <w:rPr>
                <w:rFonts w:ascii="Times New Roman" w:hAnsi="Times New Roman" w:cs="Times New Roman"/>
              </w:rPr>
            </w:pPr>
            <w:r w:rsidRPr="00DA3DD3">
              <w:rPr>
                <w:rFonts w:ascii="Times New Roman" w:hAnsi="Times New Roman" w:cs="Times New Roman"/>
              </w:rPr>
              <w:t>Promotion to Associate Professor</w:t>
            </w:r>
          </w:p>
        </w:tc>
        <w:tc>
          <w:tcPr>
            <w:tcW w:w="1418" w:type="dxa"/>
            <w:vAlign w:val="center"/>
          </w:tcPr>
          <w:p w14:paraId="28979695"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4</w:t>
            </w:r>
          </w:p>
        </w:tc>
        <w:tc>
          <w:tcPr>
            <w:tcW w:w="1419" w:type="dxa"/>
            <w:vAlign w:val="center"/>
          </w:tcPr>
          <w:p w14:paraId="5A788FB8"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4</w:t>
            </w:r>
          </w:p>
        </w:tc>
        <w:tc>
          <w:tcPr>
            <w:tcW w:w="1296" w:type="dxa"/>
            <w:vAlign w:val="center"/>
          </w:tcPr>
          <w:p w14:paraId="5E2E6B85"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14:paraId="35DFB9D0"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14:paraId="62E83B00"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2</w:t>
            </w:r>
          </w:p>
        </w:tc>
      </w:tr>
      <w:tr w:rsidR="00DA3DD3" w:rsidRPr="00DA3DD3" w14:paraId="1697B33D" w14:textId="77777777" w:rsidTr="00556157">
        <w:trPr>
          <w:trHeight w:val="576"/>
        </w:trPr>
        <w:tc>
          <w:tcPr>
            <w:tcW w:w="1975" w:type="dxa"/>
            <w:vAlign w:val="center"/>
          </w:tcPr>
          <w:p w14:paraId="7954C1DE" w14:textId="77777777" w:rsidR="00DA3DD3" w:rsidRPr="00DA3DD3" w:rsidRDefault="00DA3DD3" w:rsidP="00D65996">
            <w:pPr>
              <w:rPr>
                <w:rFonts w:ascii="Times New Roman" w:hAnsi="Times New Roman" w:cs="Times New Roman"/>
              </w:rPr>
            </w:pPr>
            <w:r w:rsidRPr="00DA3DD3">
              <w:rPr>
                <w:rFonts w:ascii="Times New Roman" w:hAnsi="Times New Roman" w:cs="Times New Roman"/>
              </w:rPr>
              <w:t>Promotion to Full Professor</w:t>
            </w:r>
          </w:p>
        </w:tc>
        <w:tc>
          <w:tcPr>
            <w:tcW w:w="1418" w:type="dxa"/>
            <w:vAlign w:val="center"/>
          </w:tcPr>
          <w:p w14:paraId="439E593D"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5</w:t>
            </w:r>
          </w:p>
        </w:tc>
        <w:tc>
          <w:tcPr>
            <w:tcW w:w="1419" w:type="dxa"/>
            <w:vAlign w:val="center"/>
          </w:tcPr>
          <w:p w14:paraId="2CD23FD2"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5</w:t>
            </w:r>
          </w:p>
        </w:tc>
        <w:tc>
          <w:tcPr>
            <w:tcW w:w="1296" w:type="dxa"/>
            <w:vAlign w:val="center"/>
          </w:tcPr>
          <w:p w14:paraId="18E719C8"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14:paraId="74D4D3DC" w14:textId="77777777" w:rsidR="00DA3DD3" w:rsidRPr="00DA3DD3" w:rsidRDefault="00DA3DD3" w:rsidP="00D65996">
            <w:pPr>
              <w:jc w:val="center"/>
              <w:rPr>
                <w:rFonts w:ascii="Times New Roman" w:hAnsi="Times New Roman" w:cs="Times New Roman"/>
              </w:rPr>
            </w:pPr>
            <w:r>
              <w:rPr>
                <w:rFonts w:ascii="Times New Roman" w:hAnsi="Times New Roman" w:cs="Times New Roman"/>
              </w:rPr>
              <w:t>2</w:t>
            </w:r>
          </w:p>
        </w:tc>
        <w:tc>
          <w:tcPr>
            <w:tcW w:w="1296" w:type="dxa"/>
            <w:vAlign w:val="center"/>
          </w:tcPr>
          <w:p w14:paraId="23D0A6B2"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2</w:t>
            </w:r>
          </w:p>
        </w:tc>
      </w:tr>
      <w:tr w:rsidR="00DA3DD3" w:rsidRPr="00DA3DD3" w14:paraId="49488121" w14:textId="77777777" w:rsidTr="00556157">
        <w:trPr>
          <w:trHeight w:val="576"/>
        </w:trPr>
        <w:tc>
          <w:tcPr>
            <w:tcW w:w="1975" w:type="dxa"/>
            <w:vAlign w:val="center"/>
          </w:tcPr>
          <w:p w14:paraId="54C3E3F4" w14:textId="77777777" w:rsidR="00DA3DD3" w:rsidRPr="00DA3DD3" w:rsidRDefault="00DA3DD3" w:rsidP="00D65996">
            <w:pPr>
              <w:rPr>
                <w:rFonts w:ascii="Times New Roman" w:hAnsi="Times New Roman" w:cs="Times New Roman"/>
              </w:rPr>
            </w:pPr>
            <w:r w:rsidRPr="00DA3DD3">
              <w:rPr>
                <w:rFonts w:ascii="Times New Roman" w:hAnsi="Times New Roman" w:cs="Times New Roman"/>
              </w:rPr>
              <w:t>Post-tenure review</w:t>
            </w:r>
          </w:p>
        </w:tc>
        <w:tc>
          <w:tcPr>
            <w:tcW w:w="1418" w:type="dxa"/>
            <w:vAlign w:val="center"/>
          </w:tcPr>
          <w:p w14:paraId="7A0CFBB4"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4</w:t>
            </w:r>
          </w:p>
        </w:tc>
        <w:tc>
          <w:tcPr>
            <w:tcW w:w="1419" w:type="dxa"/>
            <w:vAlign w:val="center"/>
          </w:tcPr>
          <w:p w14:paraId="5F211017"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4</w:t>
            </w:r>
          </w:p>
        </w:tc>
        <w:tc>
          <w:tcPr>
            <w:tcW w:w="1296" w:type="dxa"/>
            <w:vAlign w:val="center"/>
          </w:tcPr>
          <w:p w14:paraId="12732B2F"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14:paraId="674C61F8"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14:paraId="78575443"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2</w:t>
            </w:r>
          </w:p>
        </w:tc>
      </w:tr>
    </w:tbl>
    <w:p w14:paraId="7D8EB350" w14:textId="77777777" w:rsidR="00E326D2" w:rsidRDefault="00E326D2" w:rsidP="00F822A3">
      <w:pPr>
        <w:spacing w:after="0" w:line="240" w:lineRule="auto"/>
        <w:rPr>
          <w:rFonts w:ascii="Times New Roman" w:hAnsi="Times New Roman" w:cs="Times New Roman"/>
          <w:sz w:val="24"/>
        </w:rPr>
      </w:pPr>
    </w:p>
    <w:p w14:paraId="66820C94" w14:textId="77777777" w:rsidR="00E326D2" w:rsidRDefault="00E326D2" w:rsidP="00F822A3">
      <w:pPr>
        <w:spacing w:after="0" w:line="240" w:lineRule="auto"/>
        <w:rPr>
          <w:rFonts w:ascii="Times New Roman" w:hAnsi="Times New Roman" w:cs="Times New Roman"/>
          <w:sz w:val="24"/>
        </w:rPr>
      </w:pPr>
    </w:p>
    <w:p w14:paraId="2629882C" w14:textId="77777777" w:rsidR="00D14C8C" w:rsidRDefault="00DA3DD3" w:rsidP="00F822A3">
      <w:pPr>
        <w:spacing w:after="0" w:line="240" w:lineRule="auto"/>
        <w:rPr>
          <w:rFonts w:ascii="Times New Roman" w:hAnsi="Times New Roman" w:cs="Times New Roman"/>
          <w:sz w:val="24"/>
        </w:rPr>
      </w:pPr>
      <w:r>
        <w:rPr>
          <w:rFonts w:ascii="Times New Roman" w:hAnsi="Times New Roman" w:cs="Times New Roman"/>
          <w:sz w:val="24"/>
        </w:rPr>
        <w:t>In order to “exceed expectations” a faculty member must earn the following number of checkmarks:</w:t>
      </w:r>
    </w:p>
    <w:p w14:paraId="2259C3DF" w14:textId="77777777" w:rsidR="00DA3DD3" w:rsidRDefault="00DA3DD3" w:rsidP="00F822A3">
      <w:pPr>
        <w:spacing w:after="0" w:line="240" w:lineRule="auto"/>
        <w:rPr>
          <w:rFonts w:ascii="Times New Roman" w:hAnsi="Times New Roman" w:cs="Times New Roman"/>
          <w:sz w:val="24"/>
        </w:rPr>
      </w:pPr>
    </w:p>
    <w:tbl>
      <w:tblPr>
        <w:tblStyle w:val="TableGrid"/>
        <w:tblW w:w="9985" w:type="dxa"/>
        <w:tblInd w:w="445" w:type="dxa"/>
        <w:tblLook w:val="04A0" w:firstRow="1" w:lastRow="0" w:firstColumn="1" w:lastColumn="0" w:noHBand="0" w:noVBand="1"/>
      </w:tblPr>
      <w:tblGrid>
        <w:gridCol w:w="1975"/>
        <w:gridCol w:w="1416"/>
        <w:gridCol w:w="1416"/>
        <w:gridCol w:w="1308"/>
        <w:gridCol w:w="1296"/>
        <w:gridCol w:w="1314"/>
        <w:gridCol w:w="1260"/>
      </w:tblGrid>
      <w:tr w:rsidR="00AF7438" w:rsidRPr="00DA3DD3" w14:paraId="69E0FDC1" w14:textId="77777777" w:rsidTr="00556157">
        <w:trPr>
          <w:trHeight w:val="432"/>
        </w:trPr>
        <w:tc>
          <w:tcPr>
            <w:tcW w:w="1975" w:type="dxa"/>
            <w:vMerge w:val="restart"/>
            <w:vAlign w:val="center"/>
          </w:tcPr>
          <w:p w14:paraId="68BC0B37" w14:textId="77777777" w:rsidR="00AF7438" w:rsidRPr="00DA3DD3" w:rsidRDefault="00AF7438" w:rsidP="00D65996">
            <w:pPr>
              <w:jc w:val="center"/>
              <w:rPr>
                <w:rFonts w:ascii="Times New Roman" w:hAnsi="Times New Roman" w:cs="Times New Roman"/>
                <w:b/>
              </w:rPr>
            </w:pPr>
            <w:r w:rsidRPr="00DA3DD3">
              <w:rPr>
                <w:rFonts w:ascii="Times New Roman" w:hAnsi="Times New Roman" w:cs="Times New Roman"/>
                <w:b/>
              </w:rPr>
              <w:t>Level of Review</w:t>
            </w:r>
          </w:p>
        </w:tc>
        <w:tc>
          <w:tcPr>
            <w:tcW w:w="1416" w:type="dxa"/>
            <w:vMerge w:val="restart"/>
            <w:vAlign w:val="center"/>
          </w:tcPr>
          <w:p w14:paraId="11072895" w14:textId="77777777" w:rsidR="00AF7438" w:rsidRPr="00DA3DD3" w:rsidRDefault="00AF7438" w:rsidP="00D65996">
            <w:pPr>
              <w:jc w:val="center"/>
              <w:rPr>
                <w:rFonts w:ascii="Times New Roman" w:hAnsi="Times New Roman" w:cs="Times New Roman"/>
                <w:b/>
              </w:rPr>
            </w:pPr>
            <w:r w:rsidRPr="00DA3DD3">
              <w:rPr>
                <w:rFonts w:ascii="Times New Roman" w:hAnsi="Times New Roman" w:cs="Times New Roman"/>
                <w:b/>
              </w:rPr>
              <w:t>Checkmarks in Teaching</w:t>
            </w:r>
          </w:p>
        </w:tc>
        <w:tc>
          <w:tcPr>
            <w:tcW w:w="1416" w:type="dxa"/>
            <w:vMerge w:val="restart"/>
            <w:vAlign w:val="center"/>
          </w:tcPr>
          <w:p w14:paraId="5AAC894F" w14:textId="77777777" w:rsidR="00AF7438" w:rsidRPr="00DA3DD3" w:rsidRDefault="00AF7438" w:rsidP="00D65996">
            <w:pPr>
              <w:jc w:val="center"/>
              <w:rPr>
                <w:rFonts w:ascii="Times New Roman" w:hAnsi="Times New Roman" w:cs="Times New Roman"/>
                <w:b/>
              </w:rPr>
            </w:pPr>
            <w:r w:rsidRPr="00DA3DD3">
              <w:rPr>
                <w:rFonts w:ascii="Times New Roman" w:hAnsi="Times New Roman" w:cs="Times New Roman"/>
                <w:b/>
              </w:rPr>
              <w:t>Checkmarks in Service</w:t>
            </w:r>
          </w:p>
        </w:tc>
        <w:tc>
          <w:tcPr>
            <w:tcW w:w="5178" w:type="dxa"/>
            <w:gridSpan w:val="4"/>
            <w:vAlign w:val="center"/>
          </w:tcPr>
          <w:p w14:paraId="281C89D8" w14:textId="77777777" w:rsidR="00AF7438" w:rsidRDefault="00AF7438" w:rsidP="00D65996">
            <w:pPr>
              <w:jc w:val="center"/>
              <w:rPr>
                <w:rFonts w:ascii="Times New Roman" w:hAnsi="Times New Roman" w:cs="Times New Roman"/>
                <w:b/>
              </w:rPr>
            </w:pPr>
            <w:r>
              <w:rPr>
                <w:rFonts w:ascii="Times New Roman" w:hAnsi="Times New Roman" w:cs="Times New Roman"/>
                <w:b/>
              </w:rPr>
              <w:t>Checkmarks in Scholarship/Prof Dev.</w:t>
            </w:r>
          </w:p>
        </w:tc>
      </w:tr>
      <w:tr w:rsidR="00DA3DD3" w:rsidRPr="00DA3DD3" w14:paraId="4498AA90" w14:textId="77777777" w:rsidTr="00556157">
        <w:trPr>
          <w:trHeight w:val="432"/>
        </w:trPr>
        <w:tc>
          <w:tcPr>
            <w:tcW w:w="1975" w:type="dxa"/>
            <w:vMerge/>
            <w:vAlign w:val="center"/>
          </w:tcPr>
          <w:p w14:paraId="7773D098" w14:textId="77777777" w:rsidR="00DA3DD3" w:rsidRPr="00DA3DD3" w:rsidRDefault="00DA3DD3" w:rsidP="00D65996">
            <w:pPr>
              <w:jc w:val="center"/>
              <w:rPr>
                <w:rFonts w:ascii="Times New Roman" w:hAnsi="Times New Roman" w:cs="Times New Roman"/>
                <w:b/>
              </w:rPr>
            </w:pPr>
          </w:p>
        </w:tc>
        <w:tc>
          <w:tcPr>
            <w:tcW w:w="1416" w:type="dxa"/>
            <w:vMerge/>
            <w:vAlign w:val="center"/>
          </w:tcPr>
          <w:p w14:paraId="31163E3F" w14:textId="77777777" w:rsidR="00DA3DD3" w:rsidRPr="00DA3DD3" w:rsidRDefault="00DA3DD3" w:rsidP="00D65996">
            <w:pPr>
              <w:jc w:val="center"/>
              <w:rPr>
                <w:rFonts w:ascii="Times New Roman" w:hAnsi="Times New Roman" w:cs="Times New Roman"/>
                <w:b/>
              </w:rPr>
            </w:pPr>
          </w:p>
        </w:tc>
        <w:tc>
          <w:tcPr>
            <w:tcW w:w="1416" w:type="dxa"/>
            <w:vMerge/>
            <w:vAlign w:val="center"/>
          </w:tcPr>
          <w:p w14:paraId="3D5EC76F" w14:textId="77777777" w:rsidR="00DA3DD3" w:rsidRPr="00DA3DD3" w:rsidRDefault="00DA3DD3" w:rsidP="00D65996">
            <w:pPr>
              <w:jc w:val="center"/>
              <w:rPr>
                <w:rFonts w:ascii="Times New Roman" w:hAnsi="Times New Roman" w:cs="Times New Roman"/>
                <w:b/>
              </w:rPr>
            </w:pPr>
          </w:p>
        </w:tc>
        <w:tc>
          <w:tcPr>
            <w:tcW w:w="1308" w:type="dxa"/>
            <w:vAlign w:val="center"/>
          </w:tcPr>
          <w:p w14:paraId="7815D147" w14:textId="77777777"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1</w:t>
            </w:r>
          </w:p>
        </w:tc>
        <w:tc>
          <w:tcPr>
            <w:tcW w:w="1296" w:type="dxa"/>
            <w:vAlign w:val="center"/>
          </w:tcPr>
          <w:p w14:paraId="780A7678" w14:textId="77777777"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2</w:t>
            </w:r>
          </w:p>
        </w:tc>
        <w:tc>
          <w:tcPr>
            <w:tcW w:w="1314" w:type="dxa"/>
            <w:vAlign w:val="center"/>
          </w:tcPr>
          <w:p w14:paraId="446FC62A" w14:textId="77777777"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3</w:t>
            </w:r>
          </w:p>
        </w:tc>
        <w:tc>
          <w:tcPr>
            <w:tcW w:w="1260" w:type="dxa"/>
          </w:tcPr>
          <w:p w14:paraId="0F121ABE" w14:textId="77777777" w:rsidR="00DA3DD3" w:rsidRPr="00DA3DD3" w:rsidRDefault="00AF7438" w:rsidP="00D65996">
            <w:pPr>
              <w:jc w:val="center"/>
              <w:rPr>
                <w:rFonts w:ascii="Times New Roman" w:hAnsi="Times New Roman" w:cs="Times New Roman"/>
                <w:b/>
              </w:rPr>
            </w:pPr>
            <w:r>
              <w:rPr>
                <w:rFonts w:ascii="Times New Roman" w:hAnsi="Times New Roman" w:cs="Times New Roman"/>
                <w:b/>
              </w:rPr>
              <w:t>Category  2 or 3</w:t>
            </w:r>
            <w:r w:rsidR="00962EB4">
              <w:rPr>
                <w:rFonts w:ascii="Times New Roman" w:hAnsi="Times New Roman" w:cs="Times New Roman"/>
                <w:b/>
              </w:rPr>
              <w:t>*</w:t>
            </w:r>
          </w:p>
        </w:tc>
      </w:tr>
      <w:tr w:rsidR="00DA3DD3" w:rsidRPr="00DA3DD3" w14:paraId="4B4FCFBE" w14:textId="77777777" w:rsidTr="00556157">
        <w:trPr>
          <w:trHeight w:val="576"/>
        </w:trPr>
        <w:tc>
          <w:tcPr>
            <w:tcW w:w="1975" w:type="dxa"/>
            <w:vAlign w:val="center"/>
          </w:tcPr>
          <w:p w14:paraId="2FD4315A" w14:textId="77777777" w:rsidR="00DA3DD3" w:rsidRPr="00DA3DD3" w:rsidRDefault="00DA3DD3" w:rsidP="00D65996">
            <w:pPr>
              <w:rPr>
                <w:rFonts w:ascii="Times New Roman" w:hAnsi="Times New Roman" w:cs="Times New Roman"/>
              </w:rPr>
            </w:pPr>
            <w:r w:rsidRPr="00DA3DD3">
              <w:rPr>
                <w:rFonts w:ascii="Times New Roman" w:hAnsi="Times New Roman" w:cs="Times New Roman"/>
              </w:rPr>
              <w:t>Promotion to Associate Professor</w:t>
            </w:r>
          </w:p>
        </w:tc>
        <w:tc>
          <w:tcPr>
            <w:tcW w:w="1416" w:type="dxa"/>
            <w:vAlign w:val="center"/>
          </w:tcPr>
          <w:p w14:paraId="7A7617C4" w14:textId="77777777" w:rsidR="00DA3DD3" w:rsidRPr="00DA3DD3" w:rsidRDefault="00060265" w:rsidP="00D65996">
            <w:pPr>
              <w:jc w:val="center"/>
              <w:rPr>
                <w:rFonts w:ascii="Times New Roman" w:hAnsi="Times New Roman" w:cs="Times New Roman"/>
              </w:rPr>
            </w:pPr>
            <w:r>
              <w:rPr>
                <w:rFonts w:ascii="Times New Roman" w:hAnsi="Times New Roman" w:cs="Times New Roman"/>
              </w:rPr>
              <w:t>5</w:t>
            </w:r>
          </w:p>
        </w:tc>
        <w:tc>
          <w:tcPr>
            <w:tcW w:w="1416" w:type="dxa"/>
            <w:vAlign w:val="center"/>
          </w:tcPr>
          <w:p w14:paraId="1F7AC4BF" w14:textId="77777777" w:rsidR="00DA3DD3" w:rsidRPr="00DA3DD3" w:rsidRDefault="00060265" w:rsidP="00D65996">
            <w:pPr>
              <w:jc w:val="center"/>
              <w:rPr>
                <w:rFonts w:ascii="Times New Roman" w:hAnsi="Times New Roman" w:cs="Times New Roman"/>
              </w:rPr>
            </w:pPr>
            <w:r>
              <w:rPr>
                <w:rFonts w:ascii="Times New Roman" w:hAnsi="Times New Roman" w:cs="Times New Roman"/>
              </w:rPr>
              <w:t>5</w:t>
            </w:r>
          </w:p>
        </w:tc>
        <w:tc>
          <w:tcPr>
            <w:tcW w:w="1308" w:type="dxa"/>
            <w:vAlign w:val="center"/>
          </w:tcPr>
          <w:p w14:paraId="43DAA7AE"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14:paraId="365FA550"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314" w:type="dxa"/>
            <w:vAlign w:val="center"/>
          </w:tcPr>
          <w:p w14:paraId="0E55C582"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2</w:t>
            </w:r>
          </w:p>
        </w:tc>
        <w:tc>
          <w:tcPr>
            <w:tcW w:w="1260" w:type="dxa"/>
            <w:vAlign w:val="center"/>
          </w:tcPr>
          <w:p w14:paraId="0B86BEBB" w14:textId="77777777" w:rsidR="00DA3DD3" w:rsidRPr="00DA3DD3" w:rsidRDefault="00060265" w:rsidP="00060265">
            <w:pPr>
              <w:jc w:val="center"/>
              <w:rPr>
                <w:rFonts w:ascii="Times New Roman" w:hAnsi="Times New Roman" w:cs="Times New Roman"/>
              </w:rPr>
            </w:pPr>
            <w:r>
              <w:rPr>
                <w:rFonts w:ascii="Times New Roman" w:hAnsi="Times New Roman" w:cs="Times New Roman"/>
              </w:rPr>
              <w:t>1</w:t>
            </w:r>
          </w:p>
        </w:tc>
      </w:tr>
      <w:tr w:rsidR="00DA3DD3" w:rsidRPr="00DA3DD3" w14:paraId="164F6D64" w14:textId="77777777" w:rsidTr="00556157">
        <w:trPr>
          <w:trHeight w:val="576"/>
        </w:trPr>
        <w:tc>
          <w:tcPr>
            <w:tcW w:w="1975" w:type="dxa"/>
            <w:vAlign w:val="center"/>
          </w:tcPr>
          <w:p w14:paraId="4FE1949F" w14:textId="77777777" w:rsidR="00DA3DD3" w:rsidRPr="00DA3DD3" w:rsidRDefault="00DA3DD3" w:rsidP="00D65996">
            <w:pPr>
              <w:rPr>
                <w:rFonts w:ascii="Times New Roman" w:hAnsi="Times New Roman" w:cs="Times New Roman"/>
              </w:rPr>
            </w:pPr>
            <w:r w:rsidRPr="00DA3DD3">
              <w:rPr>
                <w:rFonts w:ascii="Times New Roman" w:hAnsi="Times New Roman" w:cs="Times New Roman"/>
              </w:rPr>
              <w:t>Promotion to Full Professor</w:t>
            </w:r>
          </w:p>
        </w:tc>
        <w:tc>
          <w:tcPr>
            <w:tcW w:w="1416" w:type="dxa"/>
            <w:vAlign w:val="center"/>
          </w:tcPr>
          <w:p w14:paraId="1C0F877B" w14:textId="77777777" w:rsidR="00DA3DD3" w:rsidRPr="00DA3DD3" w:rsidRDefault="00060265" w:rsidP="00D65996">
            <w:pPr>
              <w:jc w:val="center"/>
              <w:rPr>
                <w:rFonts w:ascii="Times New Roman" w:hAnsi="Times New Roman" w:cs="Times New Roman"/>
              </w:rPr>
            </w:pPr>
            <w:r>
              <w:rPr>
                <w:rFonts w:ascii="Times New Roman" w:hAnsi="Times New Roman" w:cs="Times New Roman"/>
              </w:rPr>
              <w:t>6</w:t>
            </w:r>
          </w:p>
        </w:tc>
        <w:tc>
          <w:tcPr>
            <w:tcW w:w="1416" w:type="dxa"/>
            <w:vAlign w:val="center"/>
          </w:tcPr>
          <w:p w14:paraId="1ACD4CDB" w14:textId="77777777" w:rsidR="00DA3DD3" w:rsidRPr="00DA3DD3" w:rsidRDefault="00060265" w:rsidP="00D65996">
            <w:pPr>
              <w:jc w:val="center"/>
              <w:rPr>
                <w:rFonts w:ascii="Times New Roman" w:hAnsi="Times New Roman" w:cs="Times New Roman"/>
              </w:rPr>
            </w:pPr>
            <w:r>
              <w:rPr>
                <w:rFonts w:ascii="Times New Roman" w:hAnsi="Times New Roman" w:cs="Times New Roman"/>
              </w:rPr>
              <w:t>6</w:t>
            </w:r>
          </w:p>
        </w:tc>
        <w:tc>
          <w:tcPr>
            <w:tcW w:w="1308" w:type="dxa"/>
            <w:vAlign w:val="center"/>
          </w:tcPr>
          <w:p w14:paraId="510A38DC"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14:paraId="10343ED2" w14:textId="77777777" w:rsidR="00DA3DD3" w:rsidRPr="00DA3DD3" w:rsidRDefault="00DA3DD3" w:rsidP="00D65996">
            <w:pPr>
              <w:jc w:val="center"/>
              <w:rPr>
                <w:rFonts w:ascii="Times New Roman" w:hAnsi="Times New Roman" w:cs="Times New Roman"/>
              </w:rPr>
            </w:pPr>
            <w:r>
              <w:rPr>
                <w:rFonts w:ascii="Times New Roman" w:hAnsi="Times New Roman" w:cs="Times New Roman"/>
              </w:rPr>
              <w:t>2</w:t>
            </w:r>
          </w:p>
        </w:tc>
        <w:tc>
          <w:tcPr>
            <w:tcW w:w="1314" w:type="dxa"/>
            <w:vAlign w:val="center"/>
          </w:tcPr>
          <w:p w14:paraId="3F5AAB2C" w14:textId="77777777" w:rsidR="00DA3DD3" w:rsidRPr="00DA3DD3" w:rsidRDefault="00DA3DD3" w:rsidP="00D65996">
            <w:pPr>
              <w:jc w:val="center"/>
              <w:rPr>
                <w:rFonts w:ascii="Times New Roman" w:hAnsi="Times New Roman" w:cs="Times New Roman"/>
              </w:rPr>
            </w:pPr>
            <w:r w:rsidRPr="00DA3DD3">
              <w:rPr>
                <w:rFonts w:ascii="Times New Roman" w:hAnsi="Times New Roman" w:cs="Times New Roman"/>
              </w:rPr>
              <w:t>2</w:t>
            </w:r>
          </w:p>
        </w:tc>
        <w:tc>
          <w:tcPr>
            <w:tcW w:w="1260" w:type="dxa"/>
            <w:vAlign w:val="center"/>
          </w:tcPr>
          <w:p w14:paraId="14658942" w14:textId="77777777" w:rsidR="00DA3DD3" w:rsidRPr="00DA3DD3" w:rsidRDefault="00060265" w:rsidP="00060265">
            <w:pPr>
              <w:jc w:val="center"/>
              <w:rPr>
                <w:rFonts w:ascii="Times New Roman" w:hAnsi="Times New Roman" w:cs="Times New Roman"/>
              </w:rPr>
            </w:pPr>
            <w:r>
              <w:rPr>
                <w:rFonts w:ascii="Times New Roman" w:hAnsi="Times New Roman" w:cs="Times New Roman"/>
              </w:rPr>
              <w:t>1</w:t>
            </w:r>
          </w:p>
        </w:tc>
      </w:tr>
    </w:tbl>
    <w:p w14:paraId="00244297" w14:textId="77777777" w:rsidR="00DA3DD3" w:rsidRDefault="00962EB4" w:rsidP="00556157">
      <w:pPr>
        <w:spacing w:after="0" w:line="240" w:lineRule="auto"/>
        <w:ind w:firstLine="450"/>
        <w:rPr>
          <w:rFonts w:ascii="Times New Roman" w:hAnsi="Times New Roman" w:cs="Times New Roman"/>
          <w:sz w:val="24"/>
        </w:rPr>
      </w:pPr>
      <w:r>
        <w:rPr>
          <w:rFonts w:ascii="Times New Roman" w:hAnsi="Times New Roman" w:cs="Times New Roman"/>
          <w:sz w:val="24"/>
        </w:rPr>
        <w:t xml:space="preserve">*These additional required checkmarks could be from either Category 2 or Category 3 </w:t>
      </w:r>
    </w:p>
    <w:p w14:paraId="0A1B433F" w14:textId="77777777" w:rsidR="00DA3DD3" w:rsidRDefault="00DA3DD3" w:rsidP="00F822A3">
      <w:pPr>
        <w:spacing w:after="0" w:line="240" w:lineRule="auto"/>
        <w:rPr>
          <w:rFonts w:ascii="Times New Roman" w:hAnsi="Times New Roman" w:cs="Times New Roman"/>
          <w:sz w:val="24"/>
        </w:rPr>
      </w:pPr>
    </w:p>
    <w:p w14:paraId="52EF77B1" w14:textId="77777777" w:rsidR="00962EB4" w:rsidRDefault="00962EB4" w:rsidP="00F822A3">
      <w:pPr>
        <w:spacing w:after="0" w:line="240" w:lineRule="auto"/>
        <w:rPr>
          <w:rFonts w:ascii="Times New Roman" w:hAnsi="Times New Roman" w:cs="Times New Roman"/>
          <w:sz w:val="24"/>
        </w:rPr>
      </w:pPr>
    </w:p>
    <w:p w14:paraId="47CFA52C" w14:textId="77777777" w:rsidR="00060265" w:rsidRDefault="00060265" w:rsidP="00060265">
      <w:pPr>
        <w:spacing w:after="0" w:line="240" w:lineRule="auto"/>
        <w:rPr>
          <w:rFonts w:ascii="Times New Roman" w:hAnsi="Times New Roman" w:cs="Times New Roman"/>
          <w:sz w:val="24"/>
        </w:rPr>
      </w:pPr>
      <w:r>
        <w:rPr>
          <w:rFonts w:ascii="Times New Roman" w:hAnsi="Times New Roman" w:cs="Times New Roman"/>
          <w:sz w:val="24"/>
        </w:rPr>
        <w:t>In order to be “exemplary” a faculty member must earn the following number of checkmarks:</w:t>
      </w:r>
    </w:p>
    <w:p w14:paraId="0400586A" w14:textId="77777777" w:rsidR="00060265" w:rsidRDefault="00060265" w:rsidP="00060265">
      <w:pPr>
        <w:spacing w:after="0" w:line="240" w:lineRule="auto"/>
        <w:rPr>
          <w:rFonts w:ascii="Times New Roman" w:hAnsi="Times New Roman" w:cs="Times New Roman"/>
          <w:sz w:val="24"/>
        </w:rPr>
      </w:pPr>
    </w:p>
    <w:tbl>
      <w:tblPr>
        <w:tblStyle w:val="TableGrid"/>
        <w:tblW w:w="9985" w:type="dxa"/>
        <w:tblInd w:w="445" w:type="dxa"/>
        <w:tblLook w:val="04A0" w:firstRow="1" w:lastRow="0" w:firstColumn="1" w:lastColumn="0" w:noHBand="0" w:noVBand="1"/>
      </w:tblPr>
      <w:tblGrid>
        <w:gridCol w:w="1975"/>
        <w:gridCol w:w="1416"/>
        <w:gridCol w:w="1416"/>
        <w:gridCol w:w="1308"/>
        <w:gridCol w:w="1296"/>
        <w:gridCol w:w="1314"/>
        <w:gridCol w:w="1260"/>
      </w:tblGrid>
      <w:tr w:rsidR="00060265" w:rsidRPr="00DA3DD3" w14:paraId="492E1259" w14:textId="77777777" w:rsidTr="00556157">
        <w:trPr>
          <w:trHeight w:val="432"/>
        </w:trPr>
        <w:tc>
          <w:tcPr>
            <w:tcW w:w="1975" w:type="dxa"/>
            <w:vMerge w:val="restart"/>
            <w:vAlign w:val="center"/>
          </w:tcPr>
          <w:p w14:paraId="1C4C7C4E" w14:textId="77777777"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Level of Review</w:t>
            </w:r>
          </w:p>
        </w:tc>
        <w:tc>
          <w:tcPr>
            <w:tcW w:w="1416" w:type="dxa"/>
            <w:vMerge w:val="restart"/>
            <w:vAlign w:val="center"/>
          </w:tcPr>
          <w:p w14:paraId="3D496CBD" w14:textId="77777777"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Checkmarks in Teaching</w:t>
            </w:r>
          </w:p>
        </w:tc>
        <w:tc>
          <w:tcPr>
            <w:tcW w:w="1416" w:type="dxa"/>
            <w:vMerge w:val="restart"/>
            <w:vAlign w:val="center"/>
          </w:tcPr>
          <w:p w14:paraId="44DD7589" w14:textId="77777777"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Checkmarks in Service</w:t>
            </w:r>
          </w:p>
        </w:tc>
        <w:tc>
          <w:tcPr>
            <w:tcW w:w="5178" w:type="dxa"/>
            <w:gridSpan w:val="4"/>
            <w:vAlign w:val="center"/>
          </w:tcPr>
          <w:p w14:paraId="7EF2F1AA" w14:textId="77777777" w:rsidR="00060265" w:rsidRDefault="00060265" w:rsidP="00D65996">
            <w:pPr>
              <w:jc w:val="center"/>
              <w:rPr>
                <w:rFonts w:ascii="Times New Roman" w:hAnsi="Times New Roman" w:cs="Times New Roman"/>
                <w:b/>
              </w:rPr>
            </w:pPr>
            <w:r>
              <w:rPr>
                <w:rFonts w:ascii="Times New Roman" w:hAnsi="Times New Roman" w:cs="Times New Roman"/>
                <w:b/>
              </w:rPr>
              <w:t>Checkmarks in Scholarship/Prof Dev.</w:t>
            </w:r>
          </w:p>
        </w:tc>
      </w:tr>
      <w:tr w:rsidR="00060265" w:rsidRPr="00DA3DD3" w14:paraId="419AD354" w14:textId="77777777" w:rsidTr="00556157">
        <w:trPr>
          <w:trHeight w:val="432"/>
        </w:trPr>
        <w:tc>
          <w:tcPr>
            <w:tcW w:w="1975" w:type="dxa"/>
            <w:vMerge/>
            <w:vAlign w:val="center"/>
          </w:tcPr>
          <w:p w14:paraId="0782C976" w14:textId="77777777" w:rsidR="00060265" w:rsidRPr="00DA3DD3" w:rsidRDefault="00060265" w:rsidP="00D65996">
            <w:pPr>
              <w:jc w:val="center"/>
              <w:rPr>
                <w:rFonts w:ascii="Times New Roman" w:hAnsi="Times New Roman" w:cs="Times New Roman"/>
                <w:b/>
              </w:rPr>
            </w:pPr>
          </w:p>
        </w:tc>
        <w:tc>
          <w:tcPr>
            <w:tcW w:w="1416" w:type="dxa"/>
            <w:vMerge/>
            <w:vAlign w:val="center"/>
          </w:tcPr>
          <w:p w14:paraId="3F776146" w14:textId="77777777" w:rsidR="00060265" w:rsidRPr="00DA3DD3" w:rsidRDefault="00060265" w:rsidP="00D65996">
            <w:pPr>
              <w:jc w:val="center"/>
              <w:rPr>
                <w:rFonts w:ascii="Times New Roman" w:hAnsi="Times New Roman" w:cs="Times New Roman"/>
                <w:b/>
              </w:rPr>
            </w:pPr>
          </w:p>
        </w:tc>
        <w:tc>
          <w:tcPr>
            <w:tcW w:w="1416" w:type="dxa"/>
            <w:vMerge/>
            <w:vAlign w:val="center"/>
          </w:tcPr>
          <w:p w14:paraId="61DB971D" w14:textId="77777777" w:rsidR="00060265" w:rsidRPr="00DA3DD3" w:rsidRDefault="00060265" w:rsidP="00D65996">
            <w:pPr>
              <w:jc w:val="center"/>
              <w:rPr>
                <w:rFonts w:ascii="Times New Roman" w:hAnsi="Times New Roman" w:cs="Times New Roman"/>
                <w:b/>
              </w:rPr>
            </w:pPr>
          </w:p>
        </w:tc>
        <w:tc>
          <w:tcPr>
            <w:tcW w:w="1308" w:type="dxa"/>
            <w:vAlign w:val="center"/>
          </w:tcPr>
          <w:p w14:paraId="404127D3" w14:textId="77777777"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Category 1</w:t>
            </w:r>
          </w:p>
        </w:tc>
        <w:tc>
          <w:tcPr>
            <w:tcW w:w="1296" w:type="dxa"/>
            <w:vAlign w:val="center"/>
          </w:tcPr>
          <w:p w14:paraId="1EA19FE6" w14:textId="77777777"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Category 2</w:t>
            </w:r>
          </w:p>
        </w:tc>
        <w:tc>
          <w:tcPr>
            <w:tcW w:w="1314" w:type="dxa"/>
            <w:vAlign w:val="center"/>
          </w:tcPr>
          <w:p w14:paraId="397FF0A7" w14:textId="77777777"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Category 3</w:t>
            </w:r>
          </w:p>
        </w:tc>
        <w:tc>
          <w:tcPr>
            <w:tcW w:w="1260" w:type="dxa"/>
          </w:tcPr>
          <w:p w14:paraId="7C40160C" w14:textId="77777777" w:rsidR="00060265" w:rsidRPr="00DA3DD3" w:rsidRDefault="00060265" w:rsidP="00D65996">
            <w:pPr>
              <w:jc w:val="center"/>
              <w:rPr>
                <w:rFonts w:ascii="Times New Roman" w:hAnsi="Times New Roman" w:cs="Times New Roman"/>
                <w:b/>
              </w:rPr>
            </w:pPr>
            <w:r>
              <w:rPr>
                <w:rFonts w:ascii="Times New Roman" w:hAnsi="Times New Roman" w:cs="Times New Roman"/>
                <w:b/>
              </w:rPr>
              <w:t>Category  2 or 3</w:t>
            </w:r>
            <w:r w:rsidR="00962EB4">
              <w:rPr>
                <w:rFonts w:ascii="Times New Roman" w:hAnsi="Times New Roman" w:cs="Times New Roman"/>
                <w:b/>
              </w:rPr>
              <w:t>*</w:t>
            </w:r>
          </w:p>
        </w:tc>
      </w:tr>
      <w:tr w:rsidR="00060265" w:rsidRPr="00DA3DD3" w14:paraId="6142EC62" w14:textId="77777777" w:rsidTr="00556157">
        <w:trPr>
          <w:trHeight w:val="576"/>
        </w:trPr>
        <w:tc>
          <w:tcPr>
            <w:tcW w:w="1975" w:type="dxa"/>
            <w:vAlign w:val="center"/>
          </w:tcPr>
          <w:p w14:paraId="6BAA18DA" w14:textId="77777777" w:rsidR="00060265" w:rsidRPr="00DA3DD3" w:rsidRDefault="00060265" w:rsidP="00D65996">
            <w:pPr>
              <w:rPr>
                <w:rFonts w:ascii="Times New Roman" w:hAnsi="Times New Roman" w:cs="Times New Roman"/>
              </w:rPr>
            </w:pPr>
            <w:r w:rsidRPr="00DA3DD3">
              <w:rPr>
                <w:rFonts w:ascii="Times New Roman" w:hAnsi="Times New Roman" w:cs="Times New Roman"/>
              </w:rPr>
              <w:t>Promotion to Associate Professor</w:t>
            </w:r>
          </w:p>
        </w:tc>
        <w:tc>
          <w:tcPr>
            <w:tcW w:w="1416" w:type="dxa"/>
            <w:vAlign w:val="center"/>
          </w:tcPr>
          <w:p w14:paraId="77884D24" w14:textId="77777777" w:rsidR="00060265" w:rsidRPr="00DA3DD3" w:rsidRDefault="00060265" w:rsidP="00D65996">
            <w:pPr>
              <w:jc w:val="center"/>
              <w:rPr>
                <w:rFonts w:ascii="Times New Roman" w:hAnsi="Times New Roman" w:cs="Times New Roman"/>
              </w:rPr>
            </w:pPr>
            <w:r>
              <w:rPr>
                <w:rFonts w:ascii="Times New Roman" w:hAnsi="Times New Roman" w:cs="Times New Roman"/>
              </w:rPr>
              <w:t>6</w:t>
            </w:r>
          </w:p>
        </w:tc>
        <w:tc>
          <w:tcPr>
            <w:tcW w:w="1416" w:type="dxa"/>
            <w:vAlign w:val="center"/>
          </w:tcPr>
          <w:p w14:paraId="43045849" w14:textId="77777777" w:rsidR="00060265" w:rsidRPr="00DA3DD3" w:rsidRDefault="00060265" w:rsidP="00D65996">
            <w:pPr>
              <w:jc w:val="center"/>
              <w:rPr>
                <w:rFonts w:ascii="Times New Roman" w:hAnsi="Times New Roman" w:cs="Times New Roman"/>
              </w:rPr>
            </w:pPr>
            <w:r>
              <w:rPr>
                <w:rFonts w:ascii="Times New Roman" w:hAnsi="Times New Roman" w:cs="Times New Roman"/>
              </w:rPr>
              <w:t>6</w:t>
            </w:r>
          </w:p>
        </w:tc>
        <w:tc>
          <w:tcPr>
            <w:tcW w:w="1308" w:type="dxa"/>
            <w:vAlign w:val="center"/>
          </w:tcPr>
          <w:p w14:paraId="18BBCC40" w14:textId="77777777" w:rsidR="00060265" w:rsidRPr="00DA3DD3" w:rsidRDefault="00060265"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14:paraId="77978405" w14:textId="77777777" w:rsidR="00060265" w:rsidRPr="00DA3DD3" w:rsidRDefault="00060265" w:rsidP="00D65996">
            <w:pPr>
              <w:jc w:val="center"/>
              <w:rPr>
                <w:rFonts w:ascii="Times New Roman" w:hAnsi="Times New Roman" w:cs="Times New Roman"/>
              </w:rPr>
            </w:pPr>
            <w:r w:rsidRPr="00DA3DD3">
              <w:rPr>
                <w:rFonts w:ascii="Times New Roman" w:hAnsi="Times New Roman" w:cs="Times New Roman"/>
              </w:rPr>
              <w:t>1</w:t>
            </w:r>
          </w:p>
        </w:tc>
        <w:tc>
          <w:tcPr>
            <w:tcW w:w="1314" w:type="dxa"/>
            <w:vAlign w:val="center"/>
          </w:tcPr>
          <w:p w14:paraId="0AB0ACAE" w14:textId="77777777" w:rsidR="00060265" w:rsidRPr="00DA3DD3" w:rsidRDefault="00060265" w:rsidP="00D65996">
            <w:pPr>
              <w:jc w:val="center"/>
              <w:rPr>
                <w:rFonts w:ascii="Times New Roman" w:hAnsi="Times New Roman" w:cs="Times New Roman"/>
              </w:rPr>
            </w:pPr>
            <w:r w:rsidRPr="00DA3DD3">
              <w:rPr>
                <w:rFonts w:ascii="Times New Roman" w:hAnsi="Times New Roman" w:cs="Times New Roman"/>
              </w:rPr>
              <w:t>2</w:t>
            </w:r>
          </w:p>
        </w:tc>
        <w:tc>
          <w:tcPr>
            <w:tcW w:w="1260" w:type="dxa"/>
            <w:vAlign w:val="center"/>
          </w:tcPr>
          <w:p w14:paraId="36DD423D" w14:textId="77777777" w:rsidR="00060265" w:rsidRPr="00DA3DD3" w:rsidRDefault="00060265" w:rsidP="00D65996">
            <w:pPr>
              <w:jc w:val="center"/>
              <w:rPr>
                <w:rFonts w:ascii="Times New Roman" w:hAnsi="Times New Roman" w:cs="Times New Roman"/>
              </w:rPr>
            </w:pPr>
            <w:r>
              <w:rPr>
                <w:rFonts w:ascii="Times New Roman" w:hAnsi="Times New Roman" w:cs="Times New Roman"/>
              </w:rPr>
              <w:t>2</w:t>
            </w:r>
          </w:p>
        </w:tc>
      </w:tr>
      <w:tr w:rsidR="00060265" w:rsidRPr="00DA3DD3" w14:paraId="007003A8" w14:textId="77777777" w:rsidTr="00556157">
        <w:trPr>
          <w:trHeight w:val="576"/>
        </w:trPr>
        <w:tc>
          <w:tcPr>
            <w:tcW w:w="1975" w:type="dxa"/>
            <w:vAlign w:val="center"/>
          </w:tcPr>
          <w:p w14:paraId="5F735DB7" w14:textId="77777777" w:rsidR="00060265" w:rsidRPr="00DA3DD3" w:rsidRDefault="00060265" w:rsidP="00D65996">
            <w:pPr>
              <w:rPr>
                <w:rFonts w:ascii="Times New Roman" w:hAnsi="Times New Roman" w:cs="Times New Roman"/>
              </w:rPr>
            </w:pPr>
            <w:r w:rsidRPr="00DA3DD3">
              <w:rPr>
                <w:rFonts w:ascii="Times New Roman" w:hAnsi="Times New Roman" w:cs="Times New Roman"/>
              </w:rPr>
              <w:t>Promotion to Full Professor</w:t>
            </w:r>
          </w:p>
        </w:tc>
        <w:tc>
          <w:tcPr>
            <w:tcW w:w="1416" w:type="dxa"/>
            <w:vAlign w:val="center"/>
          </w:tcPr>
          <w:p w14:paraId="67DF27D2" w14:textId="77777777" w:rsidR="00060265" w:rsidRPr="00DA3DD3" w:rsidRDefault="00060265" w:rsidP="00D65996">
            <w:pPr>
              <w:jc w:val="center"/>
              <w:rPr>
                <w:rFonts w:ascii="Times New Roman" w:hAnsi="Times New Roman" w:cs="Times New Roman"/>
              </w:rPr>
            </w:pPr>
            <w:r>
              <w:rPr>
                <w:rFonts w:ascii="Times New Roman" w:hAnsi="Times New Roman" w:cs="Times New Roman"/>
              </w:rPr>
              <w:t>7</w:t>
            </w:r>
          </w:p>
        </w:tc>
        <w:tc>
          <w:tcPr>
            <w:tcW w:w="1416" w:type="dxa"/>
            <w:vAlign w:val="center"/>
          </w:tcPr>
          <w:p w14:paraId="7707842B" w14:textId="77777777" w:rsidR="00060265" w:rsidRPr="00DA3DD3" w:rsidRDefault="00060265" w:rsidP="00D65996">
            <w:pPr>
              <w:jc w:val="center"/>
              <w:rPr>
                <w:rFonts w:ascii="Times New Roman" w:hAnsi="Times New Roman" w:cs="Times New Roman"/>
              </w:rPr>
            </w:pPr>
            <w:r>
              <w:rPr>
                <w:rFonts w:ascii="Times New Roman" w:hAnsi="Times New Roman" w:cs="Times New Roman"/>
              </w:rPr>
              <w:t>7</w:t>
            </w:r>
          </w:p>
        </w:tc>
        <w:tc>
          <w:tcPr>
            <w:tcW w:w="1308" w:type="dxa"/>
            <w:vAlign w:val="center"/>
          </w:tcPr>
          <w:p w14:paraId="76666080" w14:textId="77777777" w:rsidR="00060265" w:rsidRPr="00DA3DD3" w:rsidRDefault="00060265"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14:paraId="50910A81" w14:textId="77777777" w:rsidR="00060265" w:rsidRPr="00DA3DD3" w:rsidRDefault="00060265" w:rsidP="00D65996">
            <w:pPr>
              <w:jc w:val="center"/>
              <w:rPr>
                <w:rFonts w:ascii="Times New Roman" w:hAnsi="Times New Roman" w:cs="Times New Roman"/>
              </w:rPr>
            </w:pPr>
            <w:r>
              <w:rPr>
                <w:rFonts w:ascii="Times New Roman" w:hAnsi="Times New Roman" w:cs="Times New Roman"/>
              </w:rPr>
              <w:t>2</w:t>
            </w:r>
          </w:p>
        </w:tc>
        <w:tc>
          <w:tcPr>
            <w:tcW w:w="1314" w:type="dxa"/>
            <w:vAlign w:val="center"/>
          </w:tcPr>
          <w:p w14:paraId="674CE861" w14:textId="77777777" w:rsidR="00060265" w:rsidRPr="00DA3DD3" w:rsidRDefault="00060265" w:rsidP="00D65996">
            <w:pPr>
              <w:jc w:val="center"/>
              <w:rPr>
                <w:rFonts w:ascii="Times New Roman" w:hAnsi="Times New Roman" w:cs="Times New Roman"/>
              </w:rPr>
            </w:pPr>
            <w:r w:rsidRPr="00DA3DD3">
              <w:rPr>
                <w:rFonts w:ascii="Times New Roman" w:hAnsi="Times New Roman" w:cs="Times New Roman"/>
              </w:rPr>
              <w:t>2</w:t>
            </w:r>
          </w:p>
        </w:tc>
        <w:tc>
          <w:tcPr>
            <w:tcW w:w="1260" w:type="dxa"/>
            <w:vAlign w:val="center"/>
          </w:tcPr>
          <w:p w14:paraId="0C7BB233" w14:textId="77777777" w:rsidR="00060265" w:rsidRPr="00DA3DD3" w:rsidRDefault="00060265" w:rsidP="00D65996">
            <w:pPr>
              <w:jc w:val="center"/>
              <w:rPr>
                <w:rFonts w:ascii="Times New Roman" w:hAnsi="Times New Roman" w:cs="Times New Roman"/>
              </w:rPr>
            </w:pPr>
            <w:r>
              <w:rPr>
                <w:rFonts w:ascii="Times New Roman" w:hAnsi="Times New Roman" w:cs="Times New Roman"/>
              </w:rPr>
              <w:t>2</w:t>
            </w:r>
          </w:p>
        </w:tc>
      </w:tr>
    </w:tbl>
    <w:p w14:paraId="6448EF30" w14:textId="77777777" w:rsidR="00962EB4" w:rsidRDefault="00962EB4" w:rsidP="00556157">
      <w:pPr>
        <w:spacing w:after="0" w:line="240" w:lineRule="auto"/>
        <w:ind w:firstLine="450"/>
        <w:rPr>
          <w:rFonts w:ascii="Times New Roman" w:hAnsi="Times New Roman" w:cs="Times New Roman"/>
          <w:sz w:val="24"/>
        </w:rPr>
      </w:pPr>
      <w:r>
        <w:rPr>
          <w:rFonts w:ascii="Times New Roman" w:hAnsi="Times New Roman" w:cs="Times New Roman"/>
          <w:sz w:val="24"/>
        </w:rPr>
        <w:t xml:space="preserve">*These additional required checkmarks could be from either Category 2 or Category 3 </w:t>
      </w:r>
    </w:p>
    <w:p w14:paraId="5D0CF641" w14:textId="77777777" w:rsidR="00060265" w:rsidRDefault="00060265" w:rsidP="00F822A3">
      <w:pPr>
        <w:spacing w:after="0" w:line="240" w:lineRule="auto"/>
        <w:rPr>
          <w:rFonts w:ascii="Times New Roman" w:hAnsi="Times New Roman" w:cs="Times New Roman"/>
          <w:sz w:val="24"/>
        </w:rPr>
      </w:pPr>
    </w:p>
    <w:p w14:paraId="554FFD8B" w14:textId="77777777" w:rsidR="00BC500A" w:rsidRDefault="00BC500A" w:rsidP="00F822A3">
      <w:pPr>
        <w:spacing w:after="0" w:line="240" w:lineRule="auto"/>
        <w:rPr>
          <w:rFonts w:ascii="Times New Roman" w:hAnsi="Times New Roman" w:cs="Times New Roman"/>
          <w:sz w:val="24"/>
        </w:rPr>
      </w:pPr>
    </w:p>
    <w:sectPr w:rsidR="00BC500A" w:rsidSect="005561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362"/>
    <w:multiLevelType w:val="hybridMultilevel"/>
    <w:tmpl w:val="91B2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126B3"/>
    <w:multiLevelType w:val="hybridMultilevel"/>
    <w:tmpl w:val="D6E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30DB"/>
    <w:multiLevelType w:val="hybridMultilevel"/>
    <w:tmpl w:val="778C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B4BA8"/>
    <w:multiLevelType w:val="hybridMultilevel"/>
    <w:tmpl w:val="717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8186F"/>
    <w:multiLevelType w:val="hybridMultilevel"/>
    <w:tmpl w:val="21F05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37A97"/>
    <w:multiLevelType w:val="hybridMultilevel"/>
    <w:tmpl w:val="BD68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597928">
    <w:abstractNumId w:val="5"/>
  </w:num>
  <w:num w:numId="2" w16cid:durableId="280185517">
    <w:abstractNumId w:val="2"/>
  </w:num>
  <w:num w:numId="3" w16cid:durableId="995843516">
    <w:abstractNumId w:val="3"/>
  </w:num>
  <w:num w:numId="4" w16cid:durableId="1389449779">
    <w:abstractNumId w:val="1"/>
  </w:num>
  <w:num w:numId="5" w16cid:durableId="808404016">
    <w:abstractNumId w:val="0"/>
  </w:num>
  <w:num w:numId="6" w16cid:durableId="423651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A3"/>
    <w:rsid w:val="00060265"/>
    <w:rsid w:val="00103AEC"/>
    <w:rsid w:val="001810DC"/>
    <w:rsid w:val="002037DE"/>
    <w:rsid w:val="00251C14"/>
    <w:rsid w:val="002F3B27"/>
    <w:rsid w:val="00317346"/>
    <w:rsid w:val="00556157"/>
    <w:rsid w:val="00615D76"/>
    <w:rsid w:val="00644235"/>
    <w:rsid w:val="006C1DC1"/>
    <w:rsid w:val="006E0609"/>
    <w:rsid w:val="00791632"/>
    <w:rsid w:val="007B2EE8"/>
    <w:rsid w:val="007E0C14"/>
    <w:rsid w:val="0088716C"/>
    <w:rsid w:val="008942DC"/>
    <w:rsid w:val="00962EB4"/>
    <w:rsid w:val="009F2145"/>
    <w:rsid w:val="00A37CE0"/>
    <w:rsid w:val="00A53293"/>
    <w:rsid w:val="00A72191"/>
    <w:rsid w:val="00AD57D3"/>
    <w:rsid w:val="00AF7438"/>
    <w:rsid w:val="00B53E10"/>
    <w:rsid w:val="00BB45E8"/>
    <w:rsid w:val="00BC500A"/>
    <w:rsid w:val="00CB536D"/>
    <w:rsid w:val="00D14749"/>
    <w:rsid w:val="00D14C8C"/>
    <w:rsid w:val="00D44925"/>
    <w:rsid w:val="00DA3DD3"/>
    <w:rsid w:val="00DF42D6"/>
    <w:rsid w:val="00E2320D"/>
    <w:rsid w:val="00E326D2"/>
    <w:rsid w:val="00E54ACC"/>
    <w:rsid w:val="00E815D8"/>
    <w:rsid w:val="00ED4CF6"/>
    <w:rsid w:val="00EF5857"/>
    <w:rsid w:val="00F8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7CD8"/>
  <w15:chartTrackingRefBased/>
  <w15:docId w15:val="{2E338DC4-6D06-4AB5-BFAC-72FCD18D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2A3"/>
    <w:pPr>
      <w:ind w:left="720"/>
      <w:contextualSpacing/>
    </w:pPr>
  </w:style>
  <w:style w:type="table" w:styleId="TableGrid">
    <w:name w:val="Table Grid"/>
    <w:basedOn w:val="TableNormal"/>
    <w:uiPriority w:val="39"/>
    <w:rsid w:val="00D1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Clower</dc:creator>
  <cp:keywords/>
  <dc:description/>
  <cp:lastModifiedBy>Genesis Polo</cp:lastModifiedBy>
  <cp:revision>2</cp:revision>
  <dcterms:created xsi:type="dcterms:W3CDTF">2024-07-29T20:56:00Z</dcterms:created>
  <dcterms:modified xsi:type="dcterms:W3CDTF">2024-07-29T20:56:00Z</dcterms:modified>
</cp:coreProperties>
</file>