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78737" cy="97126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8737" cy="97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Title"/>
        <w:rPr>
          <w:u w:val="none"/>
        </w:rPr>
      </w:pPr>
      <w:r>
        <w:rPr>
          <w:u w:val="single"/>
        </w:rPr>
        <w:t>Process</w:t>
      </w:r>
      <w:r>
        <w:rPr>
          <w:spacing w:val="-3"/>
          <w:u w:val="single"/>
        </w:rPr>
        <w:t> </w:t>
      </w:r>
      <w:r>
        <w:rPr>
          <w:u w:val="single"/>
        </w:rPr>
        <w:t>for the</w:t>
      </w:r>
      <w:r>
        <w:rPr>
          <w:spacing w:val="-3"/>
          <w:u w:val="single"/>
        </w:rPr>
        <w:t> </w:t>
      </w:r>
      <w:r>
        <w:rPr>
          <w:u w:val="single"/>
        </w:rPr>
        <w:t>Ethics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Assessment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259" w:lineRule="auto" w:before="44"/>
        <w:ind w:left="100"/>
      </w:pPr>
      <w:r>
        <w:rPr/>
        <w:t>For</w:t>
      </w:r>
      <w:r>
        <w:rPr>
          <w:spacing w:val="-3"/>
        </w:rPr>
        <w:t> </w:t>
      </w:r>
      <w:r>
        <w:rPr/>
        <w:t>entry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program,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must</w:t>
      </w:r>
      <w:r>
        <w:rPr>
          <w:spacing w:val="-4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Georgia</w:t>
      </w:r>
      <w:r>
        <w:rPr>
          <w:spacing w:val="-4"/>
        </w:rPr>
        <w:t> </w:t>
      </w:r>
      <w:r>
        <w:rPr/>
        <w:t>Educator</w:t>
      </w:r>
      <w:r>
        <w:rPr>
          <w:spacing w:val="-3"/>
        </w:rPr>
        <w:t> </w:t>
      </w:r>
      <w:r>
        <w:rPr/>
        <w:t>Ethics</w:t>
      </w:r>
      <w:r>
        <w:rPr>
          <w:spacing w:val="-3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(Test code 360).</w:t>
      </w:r>
      <w:r>
        <w:rPr>
          <w:spacing w:val="40"/>
        </w:rPr>
        <w:t> </w:t>
      </w:r>
      <w:r>
        <w:rPr/>
        <w:t>This is an online assessment and can be taken at your leisure.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0"/>
      </w:pPr>
      <w:r>
        <w:rPr/>
        <w:t>Go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hyperlink r:id="rId6">
        <w:r>
          <w:rPr>
            <w:color w:val="0462C1"/>
            <w:u w:val="single" w:color="0462C1"/>
          </w:rPr>
          <w:t>http://gace.ets.org/ethics/about</w:t>
        </w:r>
      </w:hyperlink>
      <w:r>
        <w:rPr>
          <w:color w:val="0462C1"/>
          <w:spacing w:val="55"/>
        </w:rPr>
        <w:t> </w:t>
      </w:r>
      <w:r>
        <w:rPr/>
        <w:t>or</w:t>
      </w:r>
      <w:r>
        <w:rPr>
          <w:spacing w:val="51"/>
        </w:rPr>
        <w:t> </w:t>
      </w:r>
      <w:hyperlink r:id="rId7">
        <w:r>
          <w:rPr>
            <w:color w:val="0462C1"/>
            <w:spacing w:val="-2"/>
            <w:u w:val="single" w:color="0462C1"/>
          </w:rPr>
          <w:t>http://gace.ets.org/ethics/take/</w:t>
        </w:r>
      </w:hyperlink>
    </w:p>
    <w:p>
      <w:pPr>
        <w:pStyle w:val="BodyText"/>
        <w:spacing w:before="11"/>
      </w:pPr>
    </w:p>
    <w:p>
      <w:pPr>
        <w:pStyle w:val="BodyText"/>
        <w:spacing w:line="256" w:lineRule="auto" w:before="44"/>
        <w:ind w:left="100"/>
      </w:pPr>
      <w:r>
        <w:rPr/>
        <w:t>After</w:t>
      </w:r>
      <w:r>
        <w:rPr>
          <w:spacing w:val="-2"/>
        </w:rPr>
        <w:t> </w:t>
      </w:r>
      <w:r>
        <w:rPr/>
        <w:t>completing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assessment,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issued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certificate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6"/>
        </w:rPr>
        <w:t> </w:t>
      </w:r>
      <w:r>
        <w:rPr/>
        <w:t>printed</w:t>
      </w:r>
      <w:r>
        <w:rPr>
          <w:spacing w:val="-2"/>
        </w:rPr>
        <w:t> </w:t>
      </w:r>
      <w:r>
        <w:rPr/>
        <w:t>and turned in with your application.</w:t>
      </w:r>
    </w:p>
    <w:sectPr>
      <w:type w:val="continuous"/>
      <w:pgSz w:w="12240" w:h="15840"/>
      <w:pgMar w:top="1620" w:bottom="280" w:left="6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8"/>
      <w:ind w:left="100"/>
    </w:pPr>
    <w:rPr>
      <w:rFonts w:ascii="Calibri" w:hAnsi="Calibri" w:eastAsia="Calibri" w:cs="Calibri"/>
      <w:b/>
      <w:bCs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gace.ets.org/ethics/about" TargetMode="External"/><Relationship Id="rId7" Type="http://schemas.openxmlformats.org/officeDocument/2006/relationships/hyperlink" Target="http://gace.ets.org/ethics/take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Crockett</dc:creator>
  <dcterms:created xsi:type="dcterms:W3CDTF">2022-07-12T19:46:48Z</dcterms:created>
  <dcterms:modified xsi:type="dcterms:W3CDTF">2022-07-12T19:46:48Z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Word for Microsoft 365</vt:lpwstr>
  </property>
</Properties>
</file>