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F9" w:rsidRPr="00B524E4" w:rsidRDefault="009A41D1" w:rsidP="009A41D1">
      <w:pPr>
        <w:jc w:val="center"/>
        <w:rPr>
          <w:b/>
          <w:sz w:val="24"/>
          <w:szCs w:val="24"/>
        </w:rPr>
      </w:pPr>
      <w:r w:rsidRPr="00B524E4">
        <w:rPr>
          <w:b/>
          <w:sz w:val="24"/>
          <w:szCs w:val="24"/>
        </w:rPr>
        <w:t>Counseling and Psychological Services</w:t>
      </w:r>
      <w:r w:rsidR="00B524E4">
        <w:rPr>
          <w:b/>
          <w:sz w:val="24"/>
          <w:szCs w:val="24"/>
        </w:rPr>
        <w:t xml:space="preserve"> </w:t>
      </w:r>
      <w:r w:rsidR="00E43ED2" w:rsidRPr="00B524E4">
        <w:rPr>
          <w:b/>
          <w:sz w:val="24"/>
          <w:szCs w:val="24"/>
        </w:rPr>
        <w:t>Department</w:t>
      </w:r>
      <w:r w:rsidR="00F5368D" w:rsidRPr="00B524E4">
        <w:rPr>
          <w:b/>
          <w:sz w:val="24"/>
          <w:szCs w:val="24"/>
        </w:rPr>
        <w:t xml:space="preserve"> Goals for </w:t>
      </w:r>
      <w:r w:rsidR="00E43ED2" w:rsidRPr="00B524E4">
        <w:rPr>
          <w:b/>
          <w:sz w:val="24"/>
          <w:szCs w:val="24"/>
        </w:rPr>
        <w:t>2013-2014</w:t>
      </w:r>
    </w:p>
    <w:p w:rsidR="0020676B" w:rsidRPr="003A0BB2" w:rsidRDefault="0020676B" w:rsidP="009A41D1"/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7398"/>
        <w:gridCol w:w="2340"/>
      </w:tblGrid>
      <w:tr w:rsidR="002740BF" w:rsidRPr="003A0BB2" w:rsidTr="002740BF">
        <w:trPr>
          <w:trHeight w:val="253"/>
        </w:trPr>
        <w:tc>
          <w:tcPr>
            <w:tcW w:w="7398" w:type="dxa"/>
          </w:tcPr>
          <w:p w:rsidR="002740BF" w:rsidRPr="009A41D1" w:rsidRDefault="002740BF" w:rsidP="00086C05">
            <w:pPr>
              <w:rPr>
                <w:b/>
              </w:rPr>
            </w:pPr>
          </w:p>
        </w:tc>
        <w:tc>
          <w:tcPr>
            <w:tcW w:w="2340" w:type="dxa"/>
          </w:tcPr>
          <w:p w:rsidR="002740BF" w:rsidRPr="009A41D1" w:rsidRDefault="002740BF" w:rsidP="009A41D1">
            <w:pPr>
              <w:jc w:val="center"/>
              <w:rPr>
                <w:b/>
              </w:rPr>
            </w:pPr>
            <w:bookmarkStart w:id="0" w:name="_GoBack"/>
            <w:bookmarkEnd w:id="0"/>
            <w:r w:rsidRPr="009A41D1">
              <w:rPr>
                <w:b/>
              </w:rPr>
              <w:t>Completion Deadline</w:t>
            </w:r>
          </w:p>
        </w:tc>
      </w:tr>
      <w:tr w:rsidR="002740BF" w:rsidRPr="003A0BB2" w:rsidTr="002740BF">
        <w:trPr>
          <w:trHeight w:val="253"/>
        </w:trPr>
        <w:tc>
          <w:tcPr>
            <w:tcW w:w="7398" w:type="dxa"/>
            <w:shd w:val="clear" w:color="auto" w:fill="F2F2F2" w:themeFill="background1" w:themeFillShade="F2"/>
            <w:vAlign w:val="center"/>
          </w:tcPr>
          <w:p w:rsidR="002740BF" w:rsidRDefault="002740BF" w:rsidP="009A41D1"/>
          <w:p w:rsidR="002740BF" w:rsidRPr="009A41D1" w:rsidRDefault="002740BF" w:rsidP="009A41D1">
            <w:pPr>
              <w:rPr>
                <w:b/>
              </w:rPr>
            </w:pPr>
            <w:r w:rsidRPr="009A41D1">
              <w:rPr>
                <w:b/>
              </w:rPr>
              <w:t xml:space="preserve">Initiate </w:t>
            </w:r>
            <w:r>
              <w:rPr>
                <w:b/>
              </w:rPr>
              <w:t xml:space="preserve">new </w:t>
            </w:r>
            <w:r w:rsidRPr="009A41D1">
              <w:rPr>
                <w:b/>
              </w:rPr>
              <w:t>outreach effort</w:t>
            </w:r>
            <w:r>
              <w:rPr>
                <w:b/>
              </w:rPr>
              <w:t>s</w:t>
            </w:r>
            <w:r w:rsidRPr="009A41D1">
              <w:rPr>
                <w:b/>
              </w:rPr>
              <w:t xml:space="preserve"> to faculty</w:t>
            </w:r>
          </w:p>
          <w:p w:rsidR="002740BF" w:rsidRPr="00F0408D" w:rsidRDefault="002740BF" w:rsidP="009A41D1"/>
        </w:tc>
        <w:tc>
          <w:tcPr>
            <w:tcW w:w="2340" w:type="dxa"/>
          </w:tcPr>
          <w:p w:rsidR="002740BF" w:rsidRPr="003A0BB2" w:rsidRDefault="002740BF" w:rsidP="009A41D1"/>
        </w:tc>
      </w:tr>
      <w:tr w:rsidR="002740BF" w:rsidRPr="003A0BB2" w:rsidTr="002740BF">
        <w:trPr>
          <w:trHeight w:val="253"/>
        </w:trPr>
        <w:tc>
          <w:tcPr>
            <w:tcW w:w="7398" w:type="dxa"/>
          </w:tcPr>
          <w:p w:rsidR="002740BF" w:rsidRDefault="002740BF" w:rsidP="009A41D1">
            <w:pPr>
              <w:pStyle w:val="ListParagraph"/>
              <w:numPr>
                <w:ilvl w:val="0"/>
                <w:numId w:val="17"/>
              </w:numPr>
            </w:pPr>
            <w:r>
              <w:t>Send letter to faculty identifying potential programs that would be appropriate for their classes</w:t>
            </w:r>
          </w:p>
          <w:p w:rsidR="002740BF" w:rsidRPr="003A0BB2" w:rsidRDefault="002740BF" w:rsidP="009A41D1">
            <w:pPr>
              <w:pStyle w:val="ListParagraph"/>
              <w:ind w:left="360"/>
            </w:pPr>
          </w:p>
        </w:tc>
        <w:tc>
          <w:tcPr>
            <w:tcW w:w="2340" w:type="dxa"/>
          </w:tcPr>
          <w:p w:rsidR="002740BF" w:rsidRPr="003A0BB2" w:rsidRDefault="002740BF" w:rsidP="009A41D1">
            <w:r>
              <w:t>December 2013</w:t>
            </w:r>
          </w:p>
        </w:tc>
      </w:tr>
      <w:tr w:rsidR="002740BF" w:rsidRPr="003A0BB2" w:rsidTr="002740BF">
        <w:trPr>
          <w:trHeight w:val="253"/>
        </w:trPr>
        <w:tc>
          <w:tcPr>
            <w:tcW w:w="7398" w:type="dxa"/>
          </w:tcPr>
          <w:p w:rsidR="002740BF" w:rsidRDefault="002740BF" w:rsidP="009A41D1">
            <w:pPr>
              <w:pStyle w:val="ListParagraph"/>
              <w:numPr>
                <w:ilvl w:val="0"/>
                <w:numId w:val="17"/>
              </w:numPr>
            </w:pPr>
            <w:r>
              <w:t>Send postcard to faculty advertising services</w:t>
            </w:r>
          </w:p>
          <w:p w:rsidR="002740BF" w:rsidRPr="003A0BB2" w:rsidRDefault="002740BF" w:rsidP="009A41D1">
            <w:pPr>
              <w:pStyle w:val="ListParagraph"/>
              <w:ind w:left="360"/>
            </w:pPr>
          </w:p>
        </w:tc>
        <w:tc>
          <w:tcPr>
            <w:tcW w:w="2340" w:type="dxa"/>
          </w:tcPr>
          <w:p w:rsidR="002740BF" w:rsidRPr="003A0BB2" w:rsidRDefault="002740BF" w:rsidP="009A41D1">
            <w:r>
              <w:t>December 2013</w:t>
            </w:r>
          </w:p>
        </w:tc>
      </w:tr>
      <w:tr w:rsidR="002740BF" w:rsidRPr="003A0BB2" w:rsidTr="002740BF">
        <w:trPr>
          <w:trHeight w:val="253"/>
        </w:trPr>
        <w:tc>
          <w:tcPr>
            <w:tcW w:w="7398" w:type="dxa"/>
            <w:shd w:val="clear" w:color="auto" w:fill="F2F2F2" w:themeFill="background1" w:themeFillShade="F2"/>
            <w:vAlign w:val="center"/>
          </w:tcPr>
          <w:p w:rsidR="002740BF" w:rsidRDefault="002740BF" w:rsidP="009A41D1"/>
          <w:p w:rsidR="002740BF" w:rsidRPr="009A41D1" w:rsidRDefault="002740BF" w:rsidP="009A41D1">
            <w:pPr>
              <w:rPr>
                <w:b/>
              </w:rPr>
            </w:pPr>
            <w:r w:rsidRPr="009A41D1">
              <w:rPr>
                <w:b/>
              </w:rPr>
              <w:t>Explore options for expanding sexual assault services</w:t>
            </w:r>
          </w:p>
          <w:p w:rsidR="002740BF" w:rsidRPr="00F0408D" w:rsidRDefault="002740BF" w:rsidP="009A41D1"/>
        </w:tc>
        <w:tc>
          <w:tcPr>
            <w:tcW w:w="2340" w:type="dxa"/>
          </w:tcPr>
          <w:p w:rsidR="002740BF" w:rsidRPr="003A0BB2" w:rsidRDefault="002740BF" w:rsidP="009A41D1"/>
        </w:tc>
      </w:tr>
      <w:tr w:rsidR="002740BF" w:rsidRPr="003A0BB2" w:rsidTr="002740BF">
        <w:trPr>
          <w:trHeight w:val="253"/>
        </w:trPr>
        <w:tc>
          <w:tcPr>
            <w:tcW w:w="7398" w:type="dxa"/>
          </w:tcPr>
          <w:p w:rsidR="002740BF" w:rsidRPr="00832AF9" w:rsidRDefault="002740BF" w:rsidP="009A41D1">
            <w:pPr>
              <w:pStyle w:val="ListParagraph"/>
              <w:numPr>
                <w:ilvl w:val="0"/>
                <w:numId w:val="18"/>
              </w:numPr>
            </w:pPr>
            <w:r w:rsidRPr="00832AF9">
              <w:t>Collaborate with Psychology Department to conduct research on students’ experiences</w:t>
            </w:r>
            <w:r>
              <w:t xml:space="preserve"> of sexual violence, domestic violence, and stalking</w:t>
            </w:r>
          </w:p>
          <w:p w:rsidR="002740BF" w:rsidRPr="003A0BB2" w:rsidRDefault="002740BF" w:rsidP="009A41D1"/>
        </w:tc>
        <w:tc>
          <w:tcPr>
            <w:tcW w:w="2340" w:type="dxa"/>
          </w:tcPr>
          <w:p w:rsidR="002740BF" w:rsidRPr="003A0BB2" w:rsidRDefault="002740BF" w:rsidP="009A41D1">
            <w:r>
              <w:t>April 2014</w:t>
            </w:r>
          </w:p>
        </w:tc>
      </w:tr>
      <w:tr w:rsidR="002740BF" w:rsidRPr="003A0BB2" w:rsidTr="002740BF">
        <w:tc>
          <w:tcPr>
            <w:tcW w:w="7398" w:type="dxa"/>
          </w:tcPr>
          <w:p w:rsidR="002740BF" w:rsidRDefault="002740BF" w:rsidP="009A41D1">
            <w:pPr>
              <w:pStyle w:val="ListParagraph"/>
              <w:numPr>
                <w:ilvl w:val="0"/>
                <w:numId w:val="18"/>
              </w:numPr>
            </w:pPr>
            <w:r>
              <w:t>Explore feasibility of applying for Office on Violence Against Women grant</w:t>
            </w:r>
          </w:p>
          <w:p w:rsidR="002740BF" w:rsidRPr="003A0BB2" w:rsidRDefault="002740BF" w:rsidP="009A41D1"/>
        </w:tc>
        <w:tc>
          <w:tcPr>
            <w:tcW w:w="2340" w:type="dxa"/>
          </w:tcPr>
          <w:p w:rsidR="002740BF" w:rsidRPr="003A0BB2" w:rsidRDefault="002740BF" w:rsidP="009A41D1">
            <w:r>
              <w:t>April 2014</w:t>
            </w:r>
          </w:p>
        </w:tc>
      </w:tr>
      <w:tr w:rsidR="002740BF" w:rsidRPr="003A0BB2" w:rsidTr="002740BF">
        <w:trPr>
          <w:trHeight w:val="683"/>
        </w:trPr>
        <w:tc>
          <w:tcPr>
            <w:tcW w:w="7398" w:type="dxa"/>
          </w:tcPr>
          <w:p w:rsidR="002740BF" w:rsidRDefault="002740BF" w:rsidP="009A41D1">
            <w:pPr>
              <w:pStyle w:val="ListParagraph"/>
              <w:numPr>
                <w:ilvl w:val="0"/>
                <w:numId w:val="18"/>
              </w:numPr>
            </w:pPr>
            <w:r>
              <w:t>Initiate Sexual Assault Task Force to identify campus needs</w:t>
            </w:r>
          </w:p>
          <w:p w:rsidR="002740BF" w:rsidRPr="003A0BB2" w:rsidRDefault="002740BF" w:rsidP="009A41D1"/>
        </w:tc>
        <w:tc>
          <w:tcPr>
            <w:tcW w:w="2340" w:type="dxa"/>
          </w:tcPr>
          <w:p w:rsidR="002740BF" w:rsidRPr="003A0BB2" w:rsidRDefault="002740BF" w:rsidP="009A41D1">
            <w:r>
              <w:t>December 2013</w:t>
            </w:r>
          </w:p>
        </w:tc>
      </w:tr>
      <w:tr w:rsidR="002740BF" w:rsidRPr="003A0BB2" w:rsidTr="002740BF">
        <w:trPr>
          <w:trHeight w:val="253"/>
        </w:trPr>
        <w:tc>
          <w:tcPr>
            <w:tcW w:w="7398" w:type="dxa"/>
          </w:tcPr>
          <w:p w:rsidR="002740BF" w:rsidRDefault="002740BF" w:rsidP="009A41D1">
            <w:pPr>
              <w:pStyle w:val="ListParagraph"/>
              <w:numPr>
                <w:ilvl w:val="0"/>
                <w:numId w:val="18"/>
              </w:numPr>
            </w:pPr>
            <w:r>
              <w:t xml:space="preserve"> Explore feasibility of bringing Green Dot or other bystander-education program to campus</w:t>
            </w:r>
          </w:p>
          <w:p w:rsidR="002740BF" w:rsidRPr="003A0BB2" w:rsidRDefault="002740BF" w:rsidP="009A41D1">
            <w:pPr>
              <w:pStyle w:val="ListParagraph"/>
              <w:ind w:left="360"/>
            </w:pPr>
          </w:p>
        </w:tc>
        <w:tc>
          <w:tcPr>
            <w:tcW w:w="2340" w:type="dxa"/>
          </w:tcPr>
          <w:p w:rsidR="002740BF" w:rsidRPr="00F0408D" w:rsidRDefault="002740BF" w:rsidP="009A41D1">
            <w:r>
              <w:t>April 2014</w:t>
            </w:r>
          </w:p>
        </w:tc>
      </w:tr>
      <w:tr w:rsidR="002740BF" w:rsidRPr="003A0BB2" w:rsidTr="002740BF">
        <w:trPr>
          <w:trHeight w:val="253"/>
        </w:trPr>
        <w:tc>
          <w:tcPr>
            <w:tcW w:w="7398" w:type="dxa"/>
            <w:shd w:val="clear" w:color="auto" w:fill="F2F2F2" w:themeFill="background1" w:themeFillShade="F2"/>
            <w:vAlign w:val="center"/>
          </w:tcPr>
          <w:p w:rsidR="002740BF" w:rsidRDefault="002740BF" w:rsidP="009A41D1"/>
          <w:p w:rsidR="002740BF" w:rsidRPr="009A41D1" w:rsidRDefault="002740BF" w:rsidP="009A41D1">
            <w:pPr>
              <w:rPr>
                <w:b/>
              </w:rPr>
            </w:pPr>
            <w:r>
              <w:rPr>
                <w:b/>
              </w:rPr>
              <w:t xml:space="preserve">Enhance therapeutic services </w:t>
            </w:r>
          </w:p>
          <w:p w:rsidR="002740BF" w:rsidRPr="00F0408D" w:rsidRDefault="002740BF" w:rsidP="009A41D1"/>
        </w:tc>
        <w:tc>
          <w:tcPr>
            <w:tcW w:w="2340" w:type="dxa"/>
          </w:tcPr>
          <w:p w:rsidR="002740BF" w:rsidRPr="003A0BB2" w:rsidRDefault="002740BF" w:rsidP="009A41D1"/>
        </w:tc>
      </w:tr>
      <w:tr w:rsidR="002740BF" w:rsidRPr="003A0BB2" w:rsidTr="002740BF">
        <w:trPr>
          <w:trHeight w:val="253"/>
        </w:trPr>
        <w:tc>
          <w:tcPr>
            <w:tcW w:w="7398" w:type="dxa"/>
          </w:tcPr>
          <w:p w:rsidR="002740BF" w:rsidRDefault="002740BF" w:rsidP="009A41D1">
            <w:pPr>
              <w:pStyle w:val="ListParagraph"/>
              <w:numPr>
                <w:ilvl w:val="0"/>
                <w:numId w:val="21"/>
              </w:numPr>
            </w:pPr>
            <w:r>
              <w:t>Apply for reclassification of current position from counselor to psychologist</w:t>
            </w:r>
          </w:p>
          <w:p w:rsidR="002740BF" w:rsidRPr="003A0BB2" w:rsidRDefault="002740BF" w:rsidP="009A41D1">
            <w:pPr>
              <w:pStyle w:val="ListParagraph"/>
              <w:ind w:left="360"/>
            </w:pPr>
          </w:p>
        </w:tc>
        <w:tc>
          <w:tcPr>
            <w:tcW w:w="2340" w:type="dxa"/>
          </w:tcPr>
          <w:p w:rsidR="002740BF" w:rsidRPr="003A0BB2" w:rsidRDefault="002740BF" w:rsidP="009A41D1">
            <w:r>
              <w:t>September 2013</w:t>
            </w:r>
          </w:p>
        </w:tc>
      </w:tr>
      <w:tr w:rsidR="002740BF" w:rsidRPr="003A0BB2" w:rsidTr="002740BF">
        <w:trPr>
          <w:trHeight w:val="253"/>
        </w:trPr>
        <w:tc>
          <w:tcPr>
            <w:tcW w:w="7398" w:type="dxa"/>
          </w:tcPr>
          <w:p w:rsidR="002740BF" w:rsidRDefault="002740BF" w:rsidP="009A41D1">
            <w:pPr>
              <w:pStyle w:val="ListParagraph"/>
              <w:numPr>
                <w:ilvl w:val="0"/>
                <w:numId w:val="21"/>
              </w:numPr>
            </w:pPr>
            <w:r>
              <w:t>Conduct search and hire psychologist</w:t>
            </w:r>
          </w:p>
          <w:p w:rsidR="002740BF" w:rsidRPr="003A0BB2" w:rsidRDefault="002740BF" w:rsidP="00E8172A">
            <w:pPr>
              <w:pStyle w:val="ListParagraph"/>
              <w:ind w:left="360"/>
            </w:pPr>
          </w:p>
        </w:tc>
        <w:tc>
          <w:tcPr>
            <w:tcW w:w="2340" w:type="dxa"/>
          </w:tcPr>
          <w:p w:rsidR="002740BF" w:rsidRPr="003A0BB2" w:rsidRDefault="002740BF" w:rsidP="009A41D1">
            <w:r>
              <w:t>January 2014</w:t>
            </w:r>
          </w:p>
        </w:tc>
      </w:tr>
    </w:tbl>
    <w:p w:rsidR="00F0408D" w:rsidRDefault="00F0408D" w:rsidP="009A41D1"/>
    <w:p w:rsidR="002140F7" w:rsidRDefault="009E79C1" w:rsidP="009A41D1"/>
    <w:sectPr w:rsidR="002140F7" w:rsidSect="002740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C1" w:rsidRDefault="009E79C1" w:rsidP="00F5368D">
      <w:r>
        <w:separator/>
      </w:r>
    </w:p>
  </w:endnote>
  <w:endnote w:type="continuationSeparator" w:id="0">
    <w:p w:rsidR="009E79C1" w:rsidRDefault="009E79C1" w:rsidP="00F5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C1" w:rsidRDefault="009E79C1" w:rsidP="00F5368D">
      <w:r>
        <w:separator/>
      </w:r>
    </w:p>
  </w:footnote>
  <w:footnote w:type="continuationSeparator" w:id="0">
    <w:p w:rsidR="009E79C1" w:rsidRDefault="009E79C1" w:rsidP="00F5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696"/>
    <w:multiLevelType w:val="hybridMultilevel"/>
    <w:tmpl w:val="9AE26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C3B9F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F7035D"/>
    <w:multiLevelType w:val="hybridMultilevel"/>
    <w:tmpl w:val="54606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2467E4"/>
    <w:multiLevelType w:val="hybridMultilevel"/>
    <w:tmpl w:val="E690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0755F"/>
    <w:multiLevelType w:val="hybridMultilevel"/>
    <w:tmpl w:val="182A8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A630C9"/>
    <w:multiLevelType w:val="hybridMultilevel"/>
    <w:tmpl w:val="9FE46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3B253D"/>
    <w:multiLevelType w:val="hybridMultilevel"/>
    <w:tmpl w:val="A19A2728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7">
    <w:nsid w:val="2B5A514A"/>
    <w:multiLevelType w:val="hybridMultilevel"/>
    <w:tmpl w:val="63486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70083C"/>
    <w:multiLevelType w:val="hybridMultilevel"/>
    <w:tmpl w:val="65ECA7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1F0647"/>
    <w:multiLevelType w:val="hybridMultilevel"/>
    <w:tmpl w:val="0AB07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AE54BE"/>
    <w:multiLevelType w:val="hybridMultilevel"/>
    <w:tmpl w:val="A5C60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20BF5"/>
    <w:multiLevelType w:val="hybridMultilevel"/>
    <w:tmpl w:val="E228C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BE439D"/>
    <w:multiLevelType w:val="hybridMultilevel"/>
    <w:tmpl w:val="5E3E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54A51"/>
    <w:multiLevelType w:val="hybridMultilevel"/>
    <w:tmpl w:val="7C76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86B64"/>
    <w:multiLevelType w:val="hybridMultilevel"/>
    <w:tmpl w:val="47F4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E85693"/>
    <w:multiLevelType w:val="hybridMultilevel"/>
    <w:tmpl w:val="12E64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332F2D"/>
    <w:multiLevelType w:val="hybridMultilevel"/>
    <w:tmpl w:val="75CA2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5E4800"/>
    <w:multiLevelType w:val="hybridMultilevel"/>
    <w:tmpl w:val="2BCE0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B64A70"/>
    <w:multiLevelType w:val="hybridMultilevel"/>
    <w:tmpl w:val="BE16F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D30B06"/>
    <w:multiLevelType w:val="hybridMultilevel"/>
    <w:tmpl w:val="3608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156674"/>
    <w:multiLevelType w:val="hybridMultilevel"/>
    <w:tmpl w:val="6FDEF6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10"/>
  </w:num>
  <w:num w:numId="7">
    <w:abstractNumId w:val="20"/>
  </w:num>
  <w:num w:numId="8">
    <w:abstractNumId w:val="7"/>
  </w:num>
  <w:num w:numId="9">
    <w:abstractNumId w:val="18"/>
  </w:num>
  <w:num w:numId="10">
    <w:abstractNumId w:val="16"/>
  </w:num>
  <w:num w:numId="11">
    <w:abstractNumId w:val="5"/>
  </w:num>
  <w:num w:numId="12">
    <w:abstractNumId w:val="15"/>
  </w:num>
  <w:num w:numId="13">
    <w:abstractNumId w:val="0"/>
  </w:num>
  <w:num w:numId="14">
    <w:abstractNumId w:val="2"/>
  </w:num>
  <w:num w:numId="15">
    <w:abstractNumId w:val="14"/>
  </w:num>
  <w:num w:numId="16">
    <w:abstractNumId w:val="19"/>
  </w:num>
  <w:num w:numId="17">
    <w:abstractNumId w:val="17"/>
  </w:num>
  <w:num w:numId="18">
    <w:abstractNumId w:val="1"/>
  </w:num>
  <w:num w:numId="19">
    <w:abstractNumId w:val="12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F9"/>
    <w:rsid w:val="00000AB7"/>
    <w:rsid w:val="000101EF"/>
    <w:rsid w:val="00013142"/>
    <w:rsid w:val="00024954"/>
    <w:rsid w:val="00043B01"/>
    <w:rsid w:val="000B3F3C"/>
    <w:rsid w:val="001003EB"/>
    <w:rsid w:val="00115147"/>
    <w:rsid w:val="0020676B"/>
    <w:rsid w:val="00216AC9"/>
    <w:rsid w:val="002740BF"/>
    <w:rsid w:val="002E6284"/>
    <w:rsid w:val="003240D2"/>
    <w:rsid w:val="003A0BB2"/>
    <w:rsid w:val="003B2C06"/>
    <w:rsid w:val="003F21B9"/>
    <w:rsid w:val="00415A1D"/>
    <w:rsid w:val="004201F3"/>
    <w:rsid w:val="00470F26"/>
    <w:rsid w:val="0048279F"/>
    <w:rsid w:val="00534DA5"/>
    <w:rsid w:val="00614F06"/>
    <w:rsid w:val="00622BE7"/>
    <w:rsid w:val="0066635C"/>
    <w:rsid w:val="006A00F9"/>
    <w:rsid w:val="006E681F"/>
    <w:rsid w:val="006F4391"/>
    <w:rsid w:val="00704584"/>
    <w:rsid w:val="00760103"/>
    <w:rsid w:val="007661B7"/>
    <w:rsid w:val="007B0CC1"/>
    <w:rsid w:val="007B40E1"/>
    <w:rsid w:val="007F75EB"/>
    <w:rsid w:val="00832AF9"/>
    <w:rsid w:val="008E2C6A"/>
    <w:rsid w:val="00945DA5"/>
    <w:rsid w:val="009A41D1"/>
    <w:rsid w:val="009A6EA1"/>
    <w:rsid w:val="009B5BFB"/>
    <w:rsid w:val="009E6474"/>
    <w:rsid w:val="009E79C1"/>
    <w:rsid w:val="009F3CFF"/>
    <w:rsid w:val="00A55FF0"/>
    <w:rsid w:val="00A5644C"/>
    <w:rsid w:val="00A67023"/>
    <w:rsid w:val="00A77244"/>
    <w:rsid w:val="00AB608F"/>
    <w:rsid w:val="00AE08A5"/>
    <w:rsid w:val="00B524E4"/>
    <w:rsid w:val="00B54648"/>
    <w:rsid w:val="00B837AB"/>
    <w:rsid w:val="00BA6BFB"/>
    <w:rsid w:val="00BC1328"/>
    <w:rsid w:val="00BC60EA"/>
    <w:rsid w:val="00C526B8"/>
    <w:rsid w:val="00C732CA"/>
    <w:rsid w:val="00C81AC8"/>
    <w:rsid w:val="00C87B2C"/>
    <w:rsid w:val="00C91237"/>
    <w:rsid w:val="00CA04C0"/>
    <w:rsid w:val="00CD1BD7"/>
    <w:rsid w:val="00CD2AE4"/>
    <w:rsid w:val="00CD3449"/>
    <w:rsid w:val="00D21FB2"/>
    <w:rsid w:val="00D41162"/>
    <w:rsid w:val="00D7593E"/>
    <w:rsid w:val="00D77795"/>
    <w:rsid w:val="00D838CC"/>
    <w:rsid w:val="00DB23ED"/>
    <w:rsid w:val="00DF65A3"/>
    <w:rsid w:val="00E43ED2"/>
    <w:rsid w:val="00E55D01"/>
    <w:rsid w:val="00E8172A"/>
    <w:rsid w:val="00EC7139"/>
    <w:rsid w:val="00ED0D51"/>
    <w:rsid w:val="00EE237C"/>
    <w:rsid w:val="00F0408D"/>
    <w:rsid w:val="00F25F41"/>
    <w:rsid w:val="00F5368D"/>
    <w:rsid w:val="00F57F02"/>
    <w:rsid w:val="00F9261D"/>
    <w:rsid w:val="00FA5F4E"/>
    <w:rsid w:val="00FB617B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Angelyn Hayes</dc:creator>
  <cp:lastModifiedBy>Angelyn Hayes</cp:lastModifiedBy>
  <cp:revision>2</cp:revision>
  <cp:lastPrinted>2013-08-29T12:09:00Z</cp:lastPrinted>
  <dcterms:created xsi:type="dcterms:W3CDTF">2014-04-09T14:57:00Z</dcterms:created>
  <dcterms:modified xsi:type="dcterms:W3CDTF">2014-04-09T14:57:00Z</dcterms:modified>
</cp:coreProperties>
</file>