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9C" w:rsidRDefault="002B5548" w:rsidP="00A576A0">
      <w:pPr>
        <w:jc w:val="center"/>
        <w:rPr>
          <w:b/>
          <w:sz w:val="28"/>
          <w:szCs w:val="28"/>
        </w:rPr>
      </w:pPr>
      <w:bookmarkStart w:id="0" w:name="_GoBack"/>
      <w:bookmarkEnd w:id="0"/>
      <w:r>
        <w:rPr>
          <w:b/>
          <w:sz w:val="28"/>
          <w:szCs w:val="28"/>
        </w:rPr>
        <w:t>Campus Information &amp; Visitor Services</w:t>
      </w:r>
      <w:r w:rsidR="004A6DE0" w:rsidRPr="00AD7809">
        <w:rPr>
          <w:b/>
          <w:sz w:val="28"/>
          <w:szCs w:val="28"/>
        </w:rPr>
        <w:t xml:space="preserve"> </w:t>
      </w:r>
    </w:p>
    <w:p w:rsidR="006A00F9" w:rsidRDefault="00F5368D" w:rsidP="00A576A0">
      <w:pPr>
        <w:jc w:val="center"/>
        <w:rPr>
          <w:b/>
          <w:sz w:val="28"/>
          <w:szCs w:val="28"/>
        </w:rPr>
      </w:pPr>
      <w:r w:rsidRPr="00AD7809">
        <w:rPr>
          <w:b/>
          <w:sz w:val="28"/>
          <w:szCs w:val="28"/>
        </w:rPr>
        <w:t>Goals</w:t>
      </w:r>
      <w:r w:rsidR="00AD7809" w:rsidRPr="00AD7809">
        <w:rPr>
          <w:b/>
          <w:sz w:val="28"/>
          <w:szCs w:val="28"/>
        </w:rPr>
        <w:t xml:space="preserve"> and Objectives</w:t>
      </w:r>
      <w:r w:rsidR="00163F4D">
        <w:rPr>
          <w:b/>
          <w:sz w:val="28"/>
          <w:szCs w:val="28"/>
        </w:rPr>
        <w:t xml:space="preserve"> </w:t>
      </w:r>
      <w:r w:rsidR="007270DF">
        <w:rPr>
          <w:b/>
          <w:sz w:val="28"/>
          <w:szCs w:val="28"/>
        </w:rPr>
        <w:t>2015-2016</w:t>
      </w:r>
    </w:p>
    <w:p w:rsidR="006602EE" w:rsidRPr="00AD7809" w:rsidRDefault="006602EE" w:rsidP="00A576A0">
      <w:pPr>
        <w:jc w:val="center"/>
        <w:rPr>
          <w:b/>
          <w:sz w:val="28"/>
          <w:szCs w:val="28"/>
        </w:rPr>
      </w:pPr>
    </w:p>
    <w:p w:rsidR="00622BE7" w:rsidRDefault="00622BE7" w:rsidP="00A576A0"/>
    <w:tbl>
      <w:tblPr>
        <w:tblStyle w:val="TableGrid"/>
        <w:tblW w:w="9468" w:type="dxa"/>
        <w:tblLook w:val="04A0" w:firstRow="1" w:lastRow="0" w:firstColumn="1" w:lastColumn="0" w:noHBand="0" w:noVBand="1"/>
      </w:tblPr>
      <w:tblGrid>
        <w:gridCol w:w="9468"/>
      </w:tblGrid>
      <w:tr w:rsidR="0049294F" w:rsidRPr="003A0BB2" w:rsidTr="00A576A0">
        <w:trPr>
          <w:trHeight w:val="629"/>
        </w:trPr>
        <w:tc>
          <w:tcPr>
            <w:tcW w:w="9468" w:type="dxa"/>
            <w:shd w:val="clear" w:color="auto" w:fill="F2F2F2" w:themeFill="background1" w:themeFillShade="F2"/>
          </w:tcPr>
          <w:p w:rsidR="00B50695" w:rsidRDefault="00B50695" w:rsidP="00000658">
            <w:pPr>
              <w:rPr>
                <w:rFonts w:cs="Arial"/>
                <w:b/>
              </w:rPr>
            </w:pPr>
          </w:p>
          <w:p w:rsidR="00B50695" w:rsidRPr="00B50695" w:rsidRDefault="002B5548" w:rsidP="00B50695">
            <w:pPr>
              <w:pStyle w:val="Default"/>
              <w:rPr>
                <w:rFonts w:ascii="Arial" w:hAnsi="Arial" w:cs="Arial"/>
                <w:b/>
                <w:sz w:val="22"/>
                <w:szCs w:val="22"/>
              </w:rPr>
            </w:pPr>
            <w:r>
              <w:rPr>
                <w:rFonts w:ascii="Arial" w:hAnsi="Arial" w:cs="Arial"/>
                <w:b/>
                <w:sz w:val="22"/>
                <w:szCs w:val="22"/>
              </w:rPr>
              <w:t>Increase internal and external awareness of Campus Information and Visitor Services</w:t>
            </w:r>
          </w:p>
          <w:p w:rsidR="00A576A0" w:rsidRPr="0020465E" w:rsidRDefault="00A576A0" w:rsidP="00A576A0">
            <w:pPr>
              <w:pStyle w:val="Default"/>
            </w:pPr>
          </w:p>
        </w:tc>
      </w:tr>
      <w:tr w:rsidR="0049294F" w:rsidRPr="003A0BB2" w:rsidTr="0049294F">
        <w:trPr>
          <w:trHeight w:val="253"/>
        </w:trPr>
        <w:tc>
          <w:tcPr>
            <w:tcW w:w="9468" w:type="dxa"/>
          </w:tcPr>
          <w:p w:rsidR="0049294F" w:rsidRDefault="002B5548" w:rsidP="00000658">
            <w:pPr>
              <w:pStyle w:val="ListParagraph"/>
              <w:numPr>
                <w:ilvl w:val="0"/>
                <w:numId w:val="34"/>
              </w:numPr>
            </w:pPr>
            <w:r>
              <w:rPr>
                <w:rFonts w:cs="Arial"/>
              </w:rPr>
              <w:t>Create a short information email targeted to the four colleges and services departments outlining role, services, and how CIVS can be a resource to departments</w:t>
            </w:r>
          </w:p>
          <w:p w:rsidR="006602EE" w:rsidRPr="00000658" w:rsidRDefault="006602EE" w:rsidP="006602EE">
            <w:pPr>
              <w:pStyle w:val="ListParagraph"/>
              <w:ind w:left="360"/>
            </w:pPr>
          </w:p>
        </w:tc>
      </w:tr>
      <w:tr w:rsidR="0049294F" w:rsidRPr="003A0BB2" w:rsidTr="0049294F">
        <w:trPr>
          <w:trHeight w:val="253"/>
        </w:trPr>
        <w:tc>
          <w:tcPr>
            <w:tcW w:w="9468" w:type="dxa"/>
          </w:tcPr>
          <w:p w:rsidR="00954FB6" w:rsidRPr="00DC5AC6" w:rsidRDefault="002B5548" w:rsidP="00DC5AC6">
            <w:pPr>
              <w:pStyle w:val="ListParagraph"/>
              <w:numPr>
                <w:ilvl w:val="0"/>
                <w:numId w:val="34"/>
              </w:numPr>
            </w:pPr>
            <w:r>
              <w:rPr>
                <w:rFonts w:cs="Arial"/>
              </w:rPr>
              <w:t>Create short PowerPoint that covers services provided by CIVS</w:t>
            </w:r>
          </w:p>
          <w:p w:rsidR="00A576A0" w:rsidRDefault="00A576A0" w:rsidP="00A576A0">
            <w:pPr>
              <w:pStyle w:val="ListParagraph"/>
              <w:ind w:left="360"/>
            </w:pPr>
          </w:p>
        </w:tc>
      </w:tr>
      <w:tr w:rsidR="0049294F" w:rsidRPr="003A0BB2" w:rsidTr="0049294F">
        <w:trPr>
          <w:trHeight w:val="253"/>
        </w:trPr>
        <w:tc>
          <w:tcPr>
            <w:tcW w:w="9468" w:type="dxa"/>
          </w:tcPr>
          <w:p w:rsidR="0049294F" w:rsidRPr="00DC5AC6" w:rsidRDefault="002B5548" w:rsidP="00A576A0">
            <w:pPr>
              <w:pStyle w:val="ListParagraph"/>
              <w:numPr>
                <w:ilvl w:val="0"/>
                <w:numId w:val="34"/>
              </w:numPr>
            </w:pPr>
            <w:r>
              <w:t>Create flyer listing services CIVS offers the campus community</w:t>
            </w:r>
          </w:p>
          <w:p w:rsidR="0049294F" w:rsidRPr="00A97197" w:rsidRDefault="0049294F" w:rsidP="00A576A0">
            <w:pPr>
              <w:pStyle w:val="ListParagraph"/>
              <w:ind w:left="360"/>
            </w:pPr>
          </w:p>
        </w:tc>
      </w:tr>
      <w:tr w:rsidR="0049294F" w:rsidRPr="003A0BB2" w:rsidTr="0049294F">
        <w:trPr>
          <w:trHeight w:val="253"/>
        </w:trPr>
        <w:tc>
          <w:tcPr>
            <w:tcW w:w="9468" w:type="dxa"/>
            <w:shd w:val="clear" w:color="auto" w:fill="F2F2F2" w:themeFill="background1" w:themeFillShade="F2"/>
          </w:tcPr>
          <w:p w:rsidR="00527C76" w:rsidRDefault="00527C76" w:rsidP="00A576A0">
            <w:pPr>
              <w:pStyle w:val="PlainText"/>
              <w:rPr>
                <w:rFonts w:ascii="Arial" w:hAnsi="Arial" w:cs="Arial"/>
                <w:b/>
                <w:sz w:val="22"/>
                <w:szCs w:val="22"/>
              </w:rPr>
            </w:pPr>
          </w:p>
          <w:p w:rsidR="0049294F" w:rsidRPr="00BC1FF6" w:rsidRDefault="002B5548" w:rsidP="00A576A0">
            <w:pPr>
              <w:pStyle w:val="PlainText"/>
              <w:rPr>
                <w:rFonts w:ascii="Arial" w:hAnsi="Arial" w:cs="Arial"/>
                <w:b/>
                <w:sz w:val="22"/>
                <w:szCs w:val="22"/>
              </w:rPr>
            </w:pPr>
            <w:r>
              <w:rPr>
                <w:rFonts w:ascii="Arial" w:hAnsi="Arial" w:cs="Arial"/>
                <w:b/>
                <w:sz w:val="22"/>
                <w:szCs w:val="22"/>
              </w:rPr>
              <w:t>Secure resources necessary to restore service hours lost by shortfall in Student Assistant funding</w:t>
            </w:r>
          </w:p>
          <w:p w:rsidR="0049294F" w:rsidRDefault="0049294F" w:rsidP="00A576A0">
            <w:pPr>
              <w:pStyle w:val="ListParagraph"/>
              <w:ind w:left="360"/>
            </w:pPr>
          </w:p>
        </w:tc>
      </w:tr>
      <w:tr w:rsidR="0049294F" w:rsidRPr="003A0BB2" w:rsidTr="0049294F">
        <w:trPr>
          <w:trHeight w:val="253"/>
        </w:trPr>
        <w:tc>
          <w:tcPr>
            <w:tcW w:w="9468" w:type="dxa"/>
          </w:tcPr>
          <w:p w:rsidR="0049294F" w:rsidRDefault="002B5548" w:rsidP="00A576A0">
            <w:pPr>
              <w:pStyle w:val="ListParagraph"/>
              <w:numPr>
                <w:ilvl w:val="0"/>
                <w:numId w:val="40"/>
              </w:numPr>
              <w:rPr>
                <w:rFonts w:cs="Arial"/>
              </w:rPr>
            </w:pPr>
            <w:r>
              <w:rPr>
                <w:rFonts w:cs="Arial"/>
              </w:rPr>
              <w:t>Develop three service scenarios based on different types and levels of funding</w:t>
            </w:r>
          </w:p>
          <w:p w:rsidR="0049294F" w:rsidRPr="00452D96" w:rsidRDefault="0049294F" w:rsidP="00452D96">
            <w:pPr>
              <w:rPr>
                <w:rFonts w:cs="Arial"/>
              </w:rPr>
            </w:pPr>
          </w:p>
        </w:tc>
      </w:tr>
      <w:tr w:rsidR="0049294F" w:rsidRPr="003A0BB2" w:rsidTr="0049294F">
        <w:trPr>
          <w:trHeight w:val="253"/>
        </w:trPr>
        <w:tc>
          <w:tcPr>
            <w:tcW w:w="9468" w:type="dxa"/>
          </w:tcPr>
          <w:p w:rsidR="009656EE" w:rsidRPr="00DC5AC6" w:rsidRDefault="002B5548" w:rsidP="00DC5AC6">
            <w:pPr>
              <w:pStyle w:val="ListParagraph"/>
              <w:numPr>
                <w:ilvl w:val="0"/>
                <w:numId w:val="40"/>
              </w:numPr>
              <w:rPr>
                <w:rFonts w:cs="Arial"/>
              </w:rPr>
            </w:pPr>
            <w:r>
              <w:rPr>
                <w:rFonts w:cs="Arial"/>
              </w:rPr>
              <w:t>Request mid-year funds to restore service hours</w:t>
            </w:r>
          </w:p>
          <w:p w:rsidR="00A576A0" w:rsidRPr="00A576A0" w:rsidRDefault="00A576A0" w:rsidP="00A576A0">
            <w:pPr>
              <w:rPr>
                <w:rFonts w:cs="Arial"/>
              </w:rPr>
            </w:pPr>
          </w:p>
        </w:tc>
      </w:tr>
      <w:tr w:rsidR="0049294F" w:rsidRPr="003A0BB2" w:rsidTr="0049294F">
        <w:trPr>
          <w:trHeight w:val="253"/>
        </w:trPr>
        <w:tc>
          <w:tcPr>
            <w:tcW w:w="9468" w:type="dxa"/>
          </w:tcPr>
          <w:p w:rsidR="002A024C" w:rsidRDefault="002B5548" w:rsidP="00D04E08">
            <w:pPr>
              <w:pStyle w:val="ListParagraph"/>
              <w:numPr>
                <w:ilvl w:val="0"/>
                <w:numId w:val="40"/>
              </w:numPr>
              <w:rPr>
                <w:rFonts w:cs="Arial"/>
              </w:rPr>
            </w:pPr>
            <w:r>
              <w:rPr>
                <w:rFonts w:cs="Arial"/>
              </w:rPr>
              <w:t>Submit application for funds from the Student Assistant Funding initiative</w:t>
            </w:r>
          </w:p>
          <w:p w:rsidR="006602EE" w:rsidRPr="00D04E08" w:rsidRDefault="006602EE" w:rsidP="006602EE">
            <w:pPr>
              <w:pStyle w:val="ListParagraph"/>
              <w:ind w:left="360"/>
              <w:rPr>
                <w:rFonts w:cs="Arial"/>
              </w:rPr>
            </w:pPr>
          </w:p>
        </w:tc>
      </w:tr>
      <w:tr w:rsidR="002B5548" w:rsidRPr="003A0BB2" w:rsidTr="0049294F">
        <w:trPr>
          <w:trHeight w:val="253"/>
        </w:trPr>
        <w:tc>
          <w:tcPr>
            <w:tcW w:w="9468" w:type="dxa"/>
          </w:tcPr>
          <w:p w:rsidR="002B5548" w:rsidRDefault="002B5548" w:rsidP="00D04E08">
            <w:pPr>
              <w:pStyle w:val="ListParagraph"/>
              <w:numPr>
                <w:ilvl w:val="0"/>
                <w:numId w:val="40"/>
              </w:numPr>
              <w:rPr>
                <w:rFonts w:cs="Arial"/>
              </w:rPr>
            </w:pPr>
            <w:r>
              <w:rPr>
                <w:rFonts w:cs="Arial"/>
              </w:rPr>
              <w:t>Submit application for Federal Work Study students requesting continuation of current slots and the addition of two more slots</w:t>
            </w:r>
          </w:p>
        </w:tc>
      </w:tr>
      <w:tr w:rsidR="002B5548" w:rsidRPr="003A0BB2" w:rsidTr="0049294F">
        <w:trPr>
          <w:trHeight w:val="253"/>
        </w:trPr>
        <w:tc>
          <w:tcPr>
            <w:tcW w:w="9468" w:type="dxa"/>
          </w:tcPr>
          <w:p w:rsidR="002B5548" w:rsidRDefault="002B5548" w:rsidP="00D04E08">
            <w:pPr>
              <w:pStyle w:val="ListParagraph"/>
              <w:numPr>
                <w:ilvl w:val="0"/>
                <w:numId w:val="40"/>
              </w:numPr>
              <w:rPr>
                <w:rFonts w:cs="Arial"/>
              </w:rPr>
            </w:pPr>
            <w:r>
              <w:rPr>
                <w:rFonts w:cs="Arial"/>
              </w:rPr>
              <w:t>Work with the Veterans Resource Center to add VA funded work study students to the department</w:t>
            </w:r>
          </w:p>
        </w:tc>
      </w:tr>
      <w:tr w:rsidR="0049294F" w:rsidRPr="003A0BB2" w:rsidTr="0049294F">
        <w:trPr>
          <w:trHeight w:val="253"/>
        </w:trPr>
        <w:tc>
          <w:tcPr>
            <w:tcW w:w="9468" w:type="dxa"/>
            <w:shd w:val="clear" w:color="auto" w:fill="F2F2F2" w:themeFill="background1" w:themeFillShade="F2"/>
            <w:vAlign w:val="center"/>
          </w:tcPr>
          <w:p w:rsidR="00527C76" w:rsidRDefault="00527C76" w:rsidP="00A576A0">
            <w:pPr>
              <w:pStyle w:val="Default"/>
              <w:rPr>
                <w:rFonts w:ascii="Arial" w:hAnsi="Arial" w:cs="Arial"/>
                <w:b/>
                <w:sz w:val="22"/>
                <w:szCs w:val="22"/>
              </w:rPr>
            </w:pPr>
          </w:p>
          <w:p w:rsidR="0049294F" w:rsidRDefault="002B5548" w:rsidP="00A576A0">
            <w:pPr>
              <w:pStyle w:val="Default"/>
              <w:rPr>
                <w:rFonts w:ascii="Arial" w:hAnsi="Arial" w:cs="Arial"/>
                <w:b/>
                <w:sz w:val="22"/>
                <w:szCs w:val="22"/>
              </w:rPr>
            </w:pPr>
            <w:r>
              <w:rPr>
                <w:rFonts w:ascii="Arial" w:hAnsi="Arial" w:cs="Arial"/>
                <w:b/>
                <w:sz w:val="22"/>
                <w:szCs w:val="22"/>
              </w:rPr>
              <w:t>Identify and acquire equipment needed for efficient and effective delivery of service</w:t>
            </w:r>
          </w:p>
          <w:p w:rsidR="0049294F" w:rsidRPr="004A6DE0" w:rsidRDefault="0049294F" w:rsidP="00A576A0">
            <w:pPr>
              <w:pStyle w:val="Default"/>
              <w:rPr>
                <w:rFonts w:ascii="Arial" w:hAnsi="Arial" w:cs="Arial"/>
                <w:b/>
                <w:sz w:val="22"/>
                <w:szCs w:val="22"/>
              </w:rPr>
            </w:pPr>
          </w:p>
        </w:tc>
      </w:tr>
      <w:tr w:rsidR="0049294F" w:rsidRPr="003A0BB2" w:rsidTr="0049294F">
        <w:trPr>
          <w:trHeight w:val="253"/>
        </w:trPr>
        <w:tc>
          <w:tcPr>
            <w:tcW w:w="9468" w:type="dxa"/>
          </w:tcPr>
          <w:p w:rsidR="0049294F" w:rsidRDefault="002B5548" w:rsidP="00A576A0">
            <w:pPr>
              <w:pStyle w:val="ListParagraph"/>
              <w:numPr>
                <w:ilvl w:val="0"/>
                <w:numId w:val="18"/>
              </w:numPr>
            </w:pPr>
            <w:r>
              <w:t>Secure two new, or newer, desk top computers for display of campus events and for retrieving information</w:t>
            </w:r>
          </w:p>
          <w:p w:rsidR="0049294F" w:rsidRPr="008F072B" w:rsidRDefault="0049294F" w:rsidP="00A576A0">
            <w:pPr>
              <w:pStyle w:val="ListParagraph"/>
              <w:ind w:left="360"/>
            </w:pPr>
          </w:p>
        </w:tc>
      </w:tr>
      <w:tr w:rsidR="0049294F" w:rsidRPr="003A0BB2" w:rsidTr="0049294F">
        <w:tc>
          <w:tcPr>
            <w:tcW w:w="9468" w:type="dxa"/>
          </w:tcPr>
          <w:p w:rsidR="00A576A0" w:rsidRPr="008F072B" w:rsidRDefault="002B5548" w:rsidP="00527C76">
            <w:pPr>
              <w:pStyle w:val="ListParagraph"/>
              <w:numPr>
                <w:ilvl w:val="0"/>
                <w:numId w:val="18"/>
              </w:numPr>
            </w:pPr>
            <w:r>
              <w:t>Add a scanning and cutting machine to increase accuracy and reduce labor needed to create thematic decorations for university events, such as orientation</w:t>
            </w:r>
          </w:p>
        </w:tc>
      </w:tr>
      <w:tr w:rsidR="0049294F" w:rsidRPr="003A0BB2" w:rsidTr="0049294F">
        <w:tc>
          <w:tcPr>
            <w:tcW w:w="9468" w:type="dxa"/>
            <w:shd w:val="clear" w:color="auto" w:fill="F2F2F2" w:themeFill="background1" w:themeFillShade="F2"/>
          </w:tcPr>
          <w:p w:rsidR="0049294F" w:rsidRDefault="0049294F" w:rsidP="00A576A0">
            <w:pPr>
              <w:rPr>
                <w:b/>
              </w:rPr>
            </w:pPr>
          </w:p>
          <w:p w:rsidR="0049294F" w:rsidRDefault="002B5548" w:rsidP="00A576A0">
            <w:pPr>
              <w:rPr>
                <w:b/>
              </w:rPr>
            </w:pPr>
            <w:r>
              <w:rPr>
                <w:b/>
              </w:rPr>
              <w:t>Provide opportunities for student employees to develop transferable work skills for their upcoming careers</w:t>
            </w:r>
          </w:p>
          <w:p w:rsidR="0049294F" w:rsidRPr="004A6DE0" w:rsidRDefault="0049294F" w:rsidP="00A576A0">
            <w:pPr>
              <w:rPr>
                <w:b/>
              </w:rPr>
            </w:pPr>
          </w:p>
        </w:tc>
      </w:tr>
      <w:tr w:rsidR="00CA2FF8" w:rsidRPr="003A0BB2" w:rsidTr="00D97148">
        <w:tc>
          <w:tcPr>
            <w:tcW w:w="9468" w:type="dxa"/>
          </w:tcPr>
          <w:p w:rsidR="00CA2FF8" w:rsidRDefault="002B5548" w:rsidP="00D97148">
            <w:pPr>
              <w:pStyle w:val="ListParagraph"/>
              <w:numPr>
                <w:ilvl w:val="0"/>
                <w:numId w:val="37"/>
              </w:numPr>
            </w:pPr>
            <w:r>
              <w:t>Schedule individual meetings with each student employee twice per semester to assess job performance as it relates to the interpersonal skills they need to be effective in their student employee role and what they need to work on to be successful in the full-time workplace</w:t>
            </w:r>
          </w:p>
          <w:p w:rsidR="00CA2FF8" w:rsidRDefault="00CA2FF8" w:rsidP="00D97148"/>
        </w:tc>
      </w:tr>
      <w:tr w:rsidR="00C80F99" w:rsidRPr="003A0BB2" w:rsidTr="00D97148">
        <w:tc>
          <w:tcPr>
            <w:tcW w:w="9468" w:type="dxa"/>
          </w:tcPr>
          <w:p w:rsidR="00C80F99" w:rsidRDefault="002B5548" w:rsidP="00C13AA5">
            <w:pPr>
              <w:pStyle w:val="ListParagraph"/>
              <w:numPr>
                <w:ilvl w:val="0"/>
                <w:numId w:val="37"/>
              </w:numPr>
            </w:pPr>
            <w:r>
              <w:t>Develop and implement a “secret shopper” evaluation focused primarily on the students’ interpersonal skills.  Survey to be administered at least twice to each student employee by the end of February 2017.</w:t>
            </w:r>
          </w:p>
        </w:tc>
      </w:tr>
      <w:tr w:rsidR="002B5548" w:rsidRPr="003A0BB2" w:rsidTr="00D97148">
        <w:tc>
          <w:tcPr>
            <w:tcW w:w="9468" w:type="dxa"/>
          </w:tcPr>
          <w:p w:rsidR="002B5548" w:rsidRDefault="002B5548" w:rsidP="00C13AA5">
            <w:pPr>
              <w:pStyle w:val="ListParagraph"/>
              <w:numPr>
                <w:ilvl w:val="0"/>
                <w:numId w:val="37"/>
              </w:numPr>
            </w:pPr>
            <w:r>
              <w:t>Modify student employee manual to reflect overall student employee needs based on individual meetings and secret shopper surveys</w:t>
            </w:r>
          </w:p>
        </w:tc>
      </w:tr>
    </w:tbl>
    <w:p w:rsidR="00A77244" w:rsidRPr="003A0BB2" w:rsidRDefault="00A77244" w:rsidP="00A576A0">
      <w:pPr>
        <w:tabs>
          <w:tab w:val="left" w:pos="1200"/>
        </w:tabs>
      </w:pPr>
    </w:p>
    <w:sectPr w:rsidR="00A77244" w:rsidRPr="003A0BB2" w:rsidSect="00C633EF">
      <w:footerReference w:type="default" r:id="rId7"/>
      <w:pgSz w:w="12240" w:h="15840" w:code="1"/>
      <w:pgMar w:top="720" w:right="1440" w:bottom="576"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0E" w:rsidRDefault="0046580E" w:rsidP="00F5368D">
      <w:r>
        <w:separator/>
      </w:r>
    </w:p>
  </w:endnote>
  <w:endnote w:type="continuationSeparator" w:id="0">
    <w:p w:rsidR="0046580E" w:rsidRDefault="0046580E" w:rsidP="00F5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6" w:rsidRPr="008018D6" w:rsidRDefault="008018D6" w:rsidP="008018D6">
    <w:pPr>
      <w:pStyle w:val="Footer"/>
      <w:jc w:val="right"/>
      <w:rPr>
        <w:sz w:val="20"/>
        <w:szCs w:val="20"/>
      </w:rPr>
    </w:pPr>
    <w:r w:rsidRPr="008018D6">
      <w:rPr>
        <w:sz w:val="20"/>
        <w:szCs w:val="20"/>
      </w:rPr>
      <w:t>Divisi</w:t>
    </w:r>
    <w:r w:rsidR="00D04E08">
      <w:rPr>
        <w:sz w:val="20"/>
        <w:szCs w:val="20"/>
      </w:rPr>
      <w:t>on of Student Affairs Goals 2014</w:t>
    </w:r>
    <w:r w:rsidRPr="008018D6">
      <w:rPr>
        <w:sz w:val="20"/>
        <w:szCs w:val="20"/>
      </w:rPr>
      <w:t>-201</w:t>
    </w:r>
    <w:r w:rsidR="00D04E08">
      <w:rPr>
        <w:sz w:val="20"/>
        <w:szCs w:val="20"/>
      </w:rPr>
      <w:t>5</w:t>
    </w:r>
  </w:p>
  <w:p w:rsidR="008018D6" w:rsidRPr="008018D6" w:rsidRDefault="008018D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0E" w:rsidRDefault="0046580E" w:rsidP="00F5368D">
      <w:r>
        <w:separator/>
      </w:r>
    </w:p>
  </w:footnote>
  <w:footnote w:type="continuationSeparator" w:id="0">
    <w:p w:rsidR="0046580E" w:rsidRDefault="0046580E" w:rsidP="00F53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696"/>
    <w:multiLevelType w:val="hybridMultilevel"/>
    <w:tmpl w:val="9AE26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D0608"/>
    <w:multiLevelType w:val="hybridMultilevel"/>
    <w:tmpl w:val="711A7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C3B9F"/>
    <w:multiLevelType w:val="hybridMultilevel"/>
    <w:tmpl w:val="0AFCE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F7035D"/>
    <w:multiLevelType w:val="hybridMultilevel"/>
    <w:tmpl w:val="54606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467E4"/>
    <w:multiLevelType w:val="hybridMultilevel"/>
    <w:tmpl w:val="E690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755F"/>
    <w:multiLevelType w:val="hybridMultilevel"/>
    <w:tmpl w:val="182A8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D14EEF"/>
    <w:multiLevelType w:val="hybridMultilevel"/>
    <w:tmpl w:val="DE201560"/>
    <w:lvl w:ilvl="0" w:tplc="94BA2B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59A6"/>
    <w:multiLevelType w:val="hybridMultilevel"/>
    <w:tmpl w:val="1B6C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B48"/>
    <w:multiLevelType w:val="hybridMultilevel"/>
    <w:tmpl w:val="EA905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A630C9"/>
    <w:multiLevelType w:val="hybridMultilevel"/>
    <w:tmpl w:val="9FE4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85BFF"/>
    <w:multiLevelType w:val="hybridMultilevel"/>
    <w:tmpl w:val="57AE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83F96"/>
    <w:multiLevelType w:val="hybridMultilevel"/>
    <w:tmpl w:val="29AAB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73E12"/>
    <w:multiLevelType w:val="hybridMultilevel"/>
    <w:tmpl w:val="F9A605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0628"/>
    <w:multiLevelType w:val="hybridMultilevel"/>
    <w:tmpl w:val="C0609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30F45"/>
    <w:multiLevelType w:val="hybridMultilevel"/>
    <w:tmpl w:val="A5D68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88356B"/>
    <w:multiLevelType w:val="hybridMultilevel"/>
    <w:tmpl w:val="3D3A2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9A7EA3"/>
    <w:multiLevelType w:val="hybridMultilevel"/>
    <w:tmpl w:val="FE047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3B253D"/>
    <w:multiLevelType w:val="hybridMultilevel"/>
    <w:tmpl w:val="A19A2728"/>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B5A514A"/>
    <w:multiLevelType w:val="hybridMultilevel"/>
    <w:tmpl w:val="63486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634F3"/>
    <w:multiLevelType w:val="hybridMultilevel"/>
    <w:tmpl w:val="7A547A10"/>
    <w:lvl w:ilvl="0" w:tplc="88E670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01D35"/>
    <w:multiLevelType w:val="hybridMultilevel"/>
    <w:tmpl w:val="3C6C8140"/>
    <w:lvl w:ilvl="0" w:tplc="DFFC625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1F0647"/>
    <w:multiLevelType w:val="hybridMultilevel"/>
    <w:tmpl w:val="0AB07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AE54BE"/>
    <w:multiLevelType w:val="hybridMultilevel"/>
    <w:tmpl w:val="A5C6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20BF5"/>
    <w:multiLevelType w:val="hybridMultilevel"/>
    <w:tmpl w:val="E228C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7077D0"/>
    <w:multiLevelType w:val="hybridMultilevel"/>
    <w:tmpl w:val="B2DC2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75758C"/>
    <w:multiLevelType w:val="hybridMultilevel"/>
    <w:tmpl w:val="77EAC756"/>
    <w:lvl w:ilvl="0" w:tplc="5F5E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371DC"/>
    <w:multiLevelType w:val="hybridMultilevel"/>
    <w:tmpl w:val="C306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440BE3"/>
    <w:multiLevelType w:val="hybridMultilevel"/>
    <w:tmpl w:val="6B622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36437C"/>
    <w:multiLevelType w:val="hybridMultilevel"/>
    <w:tmpl w:val="5CD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1067"/>
    <w:multiLevelType w:val="hybridMultilevel"/>
    <w:tmpl w:val="E6968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BE439D"/>
    <w:multiLevelType w:val="hybridMultilevel"/>
    <w:tmpl w:val="5E3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215C9"/>
    <w:multiLevelType w:val="hybridMultilevel"/>
    <w:tmpl w:val="C44C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1A86487"/>
    <w:multiLevelType w:val="hybridMultilevel"/>
    <w:tmpl w:val="9DA8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54A51"/>
    <w:multiLevelType w:val="hybridMultilevel"/>
    <w:tmpl w:val="7C76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86B64"/>
    <w:multiLevelType w:val="hybridMultilevel"/>
    <w:tmpl w:val="47F4C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E85693"/>
    <w:multiLevelType w:val="hybridMultilevel"/>
    <w:tmpl w:val="12E6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332F2D"/>
    <w:multiLevelType w:val="hybridMultilevel"/>
    <w:tmpl w:val="75CA2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5E4800"/>
    <w:multiLevelType w:val="hybridMultilevel"/>
    <w:tmpl w:val="2BCE0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B64A70"/>
    <w:multiLevelType w:val="hybridMultilevel"/>
    <w:tmpl w:val="BE16F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D30B06"/>
    <w:multiLevelType w:val="hybridMultilevel"/>
    <w:tmpl w:val="3608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A62366"/>
    <w:multiLevelType w:val="hybridMultilevel"/>
    <w:tmpl w:val="70F01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156674"/>
    <w:multiLevelType w:val="hybridMultilevel"/>
    <w:tmpl w:val="6FDEF6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21"/>
  </w:num>
  <w:num w:numId="3">
    <w:abstractNumId w:val="23"/>
  </w:num>
  <w:num w:numId="4">
    <w:abstractNumId w:val="4"/>
  </w:num>
  <w:num w:numId="5">
    <w:abstractNumId w:val="17"/>
  </w:num>
  <w:num w:numId="6">
    <w:abstractNumId w:val="22"/>
  </w:num>
  <w:num w:numId="7">
    <w:abstractNumId w:val="41"/>
  </w:num>
  <w:num w:numId="8">
    <w:abstractNumId w:val="18"/>
  </w:num>
  <w:num w:numId="9">
    <w:abstractNumId w:val="38"/>
  </w:num>
  <w:num w:numId="10">
    <w:abstractNumId w:val="36"/>
  </w:num>
  <w:num w:numId="11">
    <w:abstractNumId w:val="9"/>
  </w:num>
  <w:num w:numId="12">
    <w:abstractNumId w:val="35"/>
  </w:num>
  <w:num w:numId="13">
    <w:abstractNumId w:val="0"/>
  </w:num>
  <w:num w:numId="14">
    <w:abstractNumId w:val="3"/>
  </w:num>
  <w:num w:numId="15">
    <w:abstractNumId w:val="34"/>
  </w:num>
  <w:num w:numId="16">
    <w:abstractNumId w:val="39"/>
  </w:num>
  <w:num w:numId="17">
    <w:abstractNumId w:val="37"/>
  </w:num>
  <w:num w:numId="18">
    <w:abstractNumId w:val="2"/>
  </w:num>
  <w:num w:numId="19">
    <w:abstractNumId w:val="30"/>
  </w:num>
  <w:num w:numId="20">
    <w:abstractNumId w:val="33"/>
  </w:num>
  <w:num w:numId="21">
    <w:abstractNumId w:val="20"/>
  </w:num>
  <w:num w:numId="22">
    <w:abstractNumId w:val="29"/>
  </w:num>
  <w:num w:numId="23">
    <w:abstractNumId w:val="27"/>
  </w:num>
  <w:num w:numId="24">
    <w:abstractNumId w:val="11"/>
  </w:num>
  <w:num w:numId="25">
    <w:abstractNumId w:val="15"/>
  </w:num>
  <w:num w:numId="26">
    <w:abstractNumId w:val="19"/>
  </w:num>
  <w:num w:numId="27">
    <w:abstractNumId w:val="14"/>
  </w:num>
  <w:num w:numId="28">
    <w:abstractNumId w:val="8"/>
  </w:num>
  <w:num w:numId="29">
    <w:abstractNumId w:val="7"/>
  </w:num>
  <w:num w:numId="30">
    <w:abstractNumId w:val="40"/>
  </w:num>
  <w:num w:numId="31">
    <w:abstractNumId w:val="26"/>
  </w:num>
  <w:num w:numId="32">
    <w:abstractNumId w:val="12"/>
  </w:num>
  <w:num w:numId="33">
    <w:abstractNumId w:val="16"/>
  </w:num>
  <w:num w:numId="34">
    <w:abstractNumId w:val="24"/>
  </w:num>
  <w:num w:numId="35">
    <w:abstractNumId w:val="13"/>
  </w:num>
  <w:num w:numId="36">
    <w:abstractNumId w:val="32"/>
  </w:num>
  <w:num w:numId="37">
    <w:abstractNumId w:val="1"/>
  </w:num>
  <w:num w:numId="38">
    <w:abstractNumId w:val="28"/>
  </w:num>
  <w:num w:numId="39">
    <w:abstractNumId w:val="6"/>
  </w:num>
  <w:num w:numId="40">
    <w:abstractNumId w:val="25"/>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F9"/>
    <w:rsid w:val="00000658"/>
    <w:rsid w:val="000101EF"/>
    <w:rsid w:val="00013142"/>
    <w:rsid w:val="00024954"/>
    <w:rsid w:val="00040598"/>
    <w:rsid w:val="0005345D"/>
    <w:rsid w:val="000703C5"/>
    <w:rsid w:val="00072062"/>
    <w:rsid w:val="000B3F3C"/>
    <w:rsid w:val="000C3A23"/>
    <w:rsid w:val="000E49B1"/>
    <w:rsid w:val="000F1D79"/>
    <w:rsid w:val="001003EB"/>
    <w:rsid w:val="00104569"/>
    <w:rsid w:val="00115147"/>
    <w:rsid w:val="00132A5F"/>
    <w:rsid w:val="001430AB"/>
    <w:rsid w:val="00146FCD"/>
    <w:rsid w:val="00163F4D"/>
    <w:rsid w:val="00165FEC"/>
    <w:rsid w:val="00174401"/>
    <w:rsid w:val="00185BD2"/>
    <w:rsid w:val="001873DE"/>
    <w:rsid w:val="001948F6"/>
    <w:rsid w:val="001D7EDD"/>
    <w:rsid w:val="001E4486"/>
    <w:rsid w:val="002039E3"/>
    <w:rsid w:val="0020465E"/>
    <w:rsid w:val="00204CD8"/>
    <w:rsid w:val="0020676B"/>
    <w:rsid w:val="00216AC9"/>
    <w:rsid w:val="002206E1"/>
    <w:rsid w:val="00222E52"/>
    <w:rsid w:val="00256561"/>
    <w:rsid w:val="002A024C"/>
    <w:rsid w:val="002B5548"/>
    <w:rsid w:val="002B66B1"/>
    <w:rsid w:val="002F4D8F"/>
    <w:rsid w:val="00322BBA"/>
    <w:rsid w:val="003240D2"/>
    <w:rsid w:val="00332336"/>
    <w:rsid w:val="003901D3"/>
    <w:rsid w:val="003960A6"/>
    <w:rsid w:val="003A0BB2"/>
    <w:rsid w:val="003B2C06"/>
    <w:rsid w:val="003C09DB"/>
    <w:rsid w:val="003F21B9"/>
    <w:rsid w:val="00406432"/>
    <w:rsid w:val="00415A1D"/>
    <w:rsid w:val="004201F3"/>
    <w:rsid w:val="0044156F"/>
    <w:rsid w:val="00452CEF"/>
    <w:rsid w:val="00452D96"/>
    <w:rsid w:val="0046540C"/>
    <w:rsid w:val="0046580E"/>
    <w:rsid w:val="00477486"/>
    <w:rsid w:val="004925CC"/>
    <w:rsid w:val="0049294F"/>
    <w:rsid w:val="004A6DE0"/>
    <w:rsid w:val="004B1858"/>
    <w:rsid w:val="004C020C"/>
    <w:rsid w:val="004D4A94"/>
    <w:rsid w:val="004E231B"/>
    <w:rsid w:val="004F0845"/>
    <w:rsid w:val="00512711"/>
    <w:rsid w:val="00527C76"/>
    <w:rsid w:val="0053234B"/>
    <w:rsid w:val="00550914"/>
    <w:rsid w:val="00567D5E"/>
    <w:rsid w:val="00583829"/>
    <w:rsid w:val="00586E52"/>
    <w:rsid w:val="00592EB9"/>
    <w:rsid w:val="005A6CBC"/>
    <w:rsid w:val="005A6F4D"/>
    <w:rsid w:val="005B1094"/>
    <w:rsid w:val="005B7610"/>
    <w:rsid w:val="005D5919"/>
    <w:rsid w:val="005E4554"/>
    <w:rsid w:val="00614F06"/>
    <w:rsid w:val="00622BE7"/>
    <w:rsid w:val="00626E65"/>
    <w:rsid w:val="006602EE"/>
    <w:rsid w:val="006643B4"/>
    <w:rsid w:val="00682B5A"/>
    <w:rsid w:val="00683E03"/>
    <w:rsid w:val="006A00F9"/>
    <w:rsid w:val="006B5D5D"/>
    <w:rsid w:val="006C1711"/>
    <w:rsid w:val="006E0AAE"/>
    <w:rsid w:val="006E4C6F"/>
    <w:rsid w:val="006E681F"/>
    <w:rsid w:val="007049D7"/>
    <w:rsid w:val="007270DF"/>
    <w:rsid w:val="00727F72"/>
    <w:rsid w:val="00731568"/>
    <w:rsid w:val="00746B93"/>
    <w:rsid w:val="00760103"/>
    <w:rsid w:val="007661B7"/>
    <w:rsid w:val="0077099C"/>
    <w:rsid w:val="00774B3F"/>
    <w:rsid w:val="00782186"/>
    <w:rsid w:val="007B0CC1"/>
    <w:rsid w:val="007D23A4"/>
    <w:rsid w:val="007D3B00"/>
    <w:rsid w:val="007F75EB"/>
    <w:rsid w:val="008018D6"/>
    <w:rsid w:val="00824041"/>
    <w:rsid w:val="008259AF"/>
    <w:rsid w:val="0082644A"/>
    <w:rsid w:val="0083580C"/>
    <w:rsid w:val="00836D43"/>
    <w:rsid w:val="00872B28"/>
    <w:rsid w:val="008901C4"/>
    <w:rsid w:val="008B5BB6"/>
    <w:rsid w:val="008E2C6A"/>
    <w:rsid w:val="008F072B"/>
    <w:rsid w:val="0090644D"/>
    <w:rsid w:val="00927A26"/>
    <w:rsid w:val="00945DA5"/>
    <w:rsid w:val="00954FB6"/>
    <w:rsid w:val="009656EE"/>
    <w:rsid w:val="009717BD"/>
    <w:rsid w:val="00992610"/>
    <w:rsid w:val="009A6EA1"/>
    <w:rsid w:val="009B5BFB"/>
    <w:rsid w:val="009D1AF0"/>
    <w:rsid w:val="009D3AEE"/>
    <w:rsid w:val="009D59BD"/>
    <w:rsid w:val="009E6474"/>
    <w:rsid w:val="009F3CFF"/>
    <w:rsid w:val="009F4E18"/>
    <w:rsid w:val="00A16699"/>
    <w:rsid w:val="00A40B77"/>
    <w:rsid w:val="00A55FF0"/>
    <w:rsid w:val="00A576A0"/>
    <w:rsid w:val="00A65B4B"/>
    <w:rsid w:val="00A66C04"/>
    <w:rsid w:val="00A67023"/>
    <w:rsid w:val="00A77244"/>
    <w:rsid w:val="00A97197"/>
    <w:rsid w:val="00AD7809"/>
    <w:rsid w:val="00AF06E0"/>
    <w:rsid w:val="00AF76B8"/>
    <w:rsid w:val="00AF76E7"/>
    <w:rsid w:val="00B0351D"/>
    <w:rsid w:val="00B12C5D"/>
    <w:rsid w:val="00B1668E"/>
    <w:rsid w:val="00B41DFD"/>
    <w:rsid w:val="00B424C9"/>
    <w:rsid w:val="00B50695"/>
    <w:rsid w:val="00B55225"/>
    <w:rsid w:val="00B755DC"/>
    <w:rsid w:val="00B837AB"/>
    <w:rsid w:val="00B85A0F"/>
    <w:rsid w:val="00BB0D17"/>
    <w:rsid w:val="00BB2D5F"/>
    <w:rsid w:val="00BB2E15"/>
    <w:rsid w:val="00BC1FF6"/>
    <w:rsid w:val="00BC60EA"/>
    <w:rsid w:val="00BE1DF8"/>
    <w:rsid w:val="00C10DFB"/>
    <w:rsid w:val="00C13AA5"/>
    <w:rsid w:val="00C17ED2"/>
    <w:rsid w:val="00C26880"/>
    <w:rsid w:val="00C32D89"/>
    <w:rsid w:val="00C45DF0"/>
    <w:rsid w:val="00C526B8"/>
    <w:rsid w:val="00C52772"/>
    <w:rsid w:val="00C5446C"/>
    <w:rsid w:val="00C633EF"/>
    <w:rsid w:val="00C759EE"/>
    <w:rsid w:val="00C80F99"/>
    <w:rsid w:val="00C81AC8"/>
    <w:rsid w:val="00C8470A"/>
    <w:rsid w:val="00C87B2C"/>
    <w:rsid w:val="00C91237"/>
    <w:rsid w:val="00C940FE"/>
    <w:rsid w:val="00CA04C0"/>
    <w:rsid w:val="00CA2FF8"/>
    <w:rsid w:val="00CC082F"/>
    <w:rsid w:val="00CD1BD7"/>
    <w:rsid w:val="00CD2AE4"/>
    <w:rsid w:val="00CD3449"/>
    <w:rsid w:val="00CE6FF9"/>
    <w:rsid w:val="00D04E08"/>
    <w:rsid w:val="00D11D4C"/>
    <w:rsid w:val="00D21FB2"/>
    <w:rsid w:val="00D22560"/>
    <w:rsid w:val="00D23128"/>
    <w:rsid w:val="00D32F76"/>
    <w:rsid w:val="00D41162"/>
    <w:rsid w:val="00D43935"/>
    <w:rsid w:val="00D877DE"/>
    <w:rsid w:val="00D93D70"/>
    <w:rsid w:val="00DA384A"/>
    <w:rsid w:val="00DA39E6"/>
    <w:rsid w:val="00DB6110"/>
    <w:rsid w:val="00DC5AC6"/>
    <w:rsid w:val="00DE4B07"/>
    <w:rsid w:val="00DF65A3"/>
    <w:rsid w:val="00E1457A"/>
    <w:rsid w:val="00E33AF3"/>
    <w:rsid w:val="00E43ED2"/>
    <w:rsid w:val="00E55D01"/>
    <w:rsid w:val="00E912FD"/>
    <w:rsid w:val="00E9406B"/>
    <w:rsid w:val="00EA0F18"/>
    <w:rsid w:val="00EA1D85"/>
    <w:rsid w:val="00EB41AA"/>
    <w:rsid w:val="00EC537E"/>
    <w:rsid w:val="00EC7139"/>
    <w:rsid w:val="00ED1C25"/>
    <w:rsid w:val="00EE079C"/>
    <w:rsid w:val="00EE35DE"/>
    <w:rsid w:val="00EF23F2"/>
    <w:rsid w:val="00EF4AE3"/>
    <w:rsid w:val="00EF7352"/>
    <w:rsid w:val="00F063F2"/>
    <w:rsid w:val="00F1256A"/>
    <w:rsid w:val="00F25F41"/>
    <w:rsid w:val="00F34E14"/>
    <w:rsid w:val="00F5197F"/>
    <w:rsid w:val="00F5368D"/>
    <w:rsid w:val="00F718FB"/>
    <w:rsid w:val="00F7296C"/>
    <w:rsid w:val="00F77B6B"/>
    <w:rsid w:val="00F8066B"/>
    <w:rsid w:val="00F86BC8"/>
    <w:rsid w:val="00F9261D"/>
    <w:rsid w:val="00F93B23"/>
    <w:rsid w:val="00F94656"/>
    <w:rsid w:val="00FA0F14"/>
    <w:rsid w:val="00FA4B12"/>
    <w:rsid w:val="00FA53BD"/>
    <w:rsid w:val="00FA5F4E"/>
    <w:rsid w:val="00FA6D53"/>
    <w:rsid w:val="00FA7F76"/>
    <w:rsid w:val="00FB031C"/>
    <w:rsid w:val="00FD2A52"/>
    <w:rsid w:val="00FE0A12"/>
    <w:rsid w:val="00F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BF79D-9F93-4454-8093-9385D83F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5D01"/>
    <w:rPr>
      <w:rFonts w:eastAsiaTheme="majorEastAsia" w:cstheme="majorBidi"/>
      <w:sz w:val="20"/>
      <w:szCs w:val="20"/>
    </w:rPr>
  </w:style>
  <w:style w:type="paragraph" w:styleId="EnvelopeAddress">
    <w:name w:val="envelope address"/>
    <w:basedOn w:val="Normal"/>
    <w:uiPriority w:val="99"/>
    <w:semiHidden/>
    <w:unhideWhenUsed/>
    <w:rsid w:val="00E55D01"/>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6A00F9"/>
    <w:pPr>
      <w:ind w:left="720"/>
      <w:contextualSpacing/>
    </w:pPr>
  </w:style>
  <w:style w:type="table" w:styleId="TableGrid">
    <w:name w:val="Table Grid"/>
    <w:basedOn w:val="TableNormal"/>
    <w:uiPriority w:val="59"/>
    <w:rsid w:val="0062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EA1"/>
    <w:rPr>
      <w:rFonts w:ascii="Tahoma" w:hAnsi="Tahoma" w:cs="Tahoma"/>
      <w:sz w:val="16"/>
      <w:szCs w:val="16"/>
    </w:rPr>
  </w:style>
  <w:style w:type="character" w:customStyle="1" w:styleId="BalloonTextChar">
    <w:name w:val="Balloon Text Char"/>
    <w:basedOn w:val="DefaultParagraphFont"/>
    <w:link w:val="BalloonText"/>
    <w:uiPriority w:val="99"/>
    <w:semiHidden/>
    <w:rsid w:val="009A6EA1"/>
    <w:rPr>
      <w:rFonts w:ascii="Tahoma" w:hAnsi="Tahoma" w:cs="Tahoma"/>
      <w:sz w:val="16"/>
      <w:szCs w:val="16"/>
    </w:rPr>
  </w:style>
  <w:style w:type="paragraph" w:styleId="Header">
    <w:name w:val="header"/>
    <w:basedOn w:val="Normal"/>
    <w:link w:val="HeaderChar"/>
    <w:uiPriority w:val="99"/>
    <w:unhideWhenUsed/>
    <w:rsid w:val="00F5368D"/>
    <w:pPr>
      <w:tabs>
        <w:tab w:val="center" w:pos="4680"/>
        <w:tab w:val="right" w:pos="9360"/>
      </w:tabs>
    </w:pPr>
  </w:style>
  <w:style w:type="character" w:customStyle="1" w:styleId="HeaderChar">
    <w:name w:val="Header Char"/>
    <w:basedOn w:val="DefaultParagraphFont"/>
    <w:link w:val="Header"/>
    <w:uiPriority w:val="99"/>
    <w:rsid w:val="00F5368D"/>
  </w:style>
  <w:style w:type="paragraph" w:styleId="Footer">
    <w:name w:val="footer"/>
    <w:basedOn w:val="Normal"/>
    <w:link w:val="FooterChar"/>
    <w:uiPriority w:val="99"/>
    <w:unhideWhenUsed/>
    <w:rsid w:val="00F5368D"/>
    <w:pPr>
      <w:tabs>
        <w:tab w:val="center" w:pos="4680"/>
        <w:tab w:val="right" w:pos="9360"/>
      </w:tabs>
    </w:pPr>
  </w:style>
  <w:style w:type="character" w:customStyle="1" w:styleId="FooterChar">
    <w:name w:val="Footer Char"/>
    <w:basedOn w:val="DefaultParagraphFont"/>
    <w:link w:val="Footer"/>
    <w:uiPriority w:val="99"/>
    <w:rsid w:val="00F5368D"/>
  </w:style>
  <w:style w:type="paragraph" w:customStyle="1" w:styleId="Default">
    <w:name w:val="Default"/>
    <w:rsid w:val="0020465E"/>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A6DE0"/>
    <w:rPr>
      <w:rFonts w:ascii="Book Antiqua" w:hAnsi="Book Antiqua"/>
      <w:sz w:val="20"/>
      <w:szCs w:val="21"/>
    </w:rPr>
  </w:style>
  <w:style w:type="character" w:customStyle="1" w:styleId="PlainTextChar">
    <w:name w:val="Plain Text Char"/>
    <w:basedOn w:val="DefaultParagraphFont"/>
    <w:link w:val="PlainText"/>
    <w:uiPriority w:val="99"/>
    <w:rsid w:val="004A6DE0"/>
    <w:rPr>
      <w:rFonts w:ascii="Book Antiqua" w:hAnsi="Book Antiqua"/>
      <w:sz w:val="20"/>
      <w:szCs w:val="21"/>
    </w:rPr>
  </w:style>
  <w:style w:type="character" w:styleId="CommentReference">
    <w:name w:val="annotation reference"/>
    <w:basedOn w:val="DefaultParagraphFont"/>
    <w:uiPriority w:val="99"/>
    <w:semiHidden/>
    <w:unhideWhenUsed/>
    <w:rsid w:val="008F072B"/>
    <w:rPr>
      <w:sz w:val="16"/>
      <w:szCs w:val="16"/>
    </w:rPr>
  </w:style>
  <w:style w:type="paragraph" w:styleId="CommentText">
    <w:name w:val="annotation text"/>
    <w:basedOn w:val="Normal"/>
    <w:link w:val="CommentTextChar"/>
    <w:uiPriority w:val="99"/>
    <w:semiHidden/>
    <w:unhideWhenUsed/>
    <w:rsid w:val="008F072B"/>
    <w:rPr>
      <w:sz w:val="20"/>
      <w:szCs w:val="20"/>
    </w:rPr>
  </w:style>
  <w:style w:type="character" w:customStyle="1" w:styleId="CommentTextChar">
    <w:name w:val="Comment Text Char"/>
    <w:basedOn w:val="DefaultParagraphFont"/>
    <w:link w:val="CommentText"/>
    <w:uiPriority w:val="99"/>
    <w:semiHidden/>
    <w:rsid w:val="008F07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2674">
      <w:bodyDiv w:val="1"/>
      <w:marLeft w:val="0"/>
      <w:marRight w:val="0"/>
      <w:marTop w:val="0"/>
      <w:marBottom w:val="0"/>
      <w:divBdr>
        <w:top w:val="none" w:sz="0" w:space="0" w:color="auto"/>
        <w:left w:val="none" w:sz="0" w:space="0" w:color="auto"/>
        <w:bottom w:val="none" w:sz="0" w:space="0" w:color="auto"/>
        <w:right w:val="none" w:sz="0" w:space="0" w:color="auto"/>
      </w:divBdr>
    </w:div>
    <w:div w:id="687874582">
      <w:bodyDiv w:val="1"/>
      <w:marLeft w:val="0"/>
      <w:marRight w:val="0"/>
      <w:marTop w:val="0"/>
      <w:marBottom w:val="0"/>
      <w:divBdr>
        <w:top w:val="none" w:sz="0" w:space="0" w:color="auto"/>
        <w:left w:val="none" w:sz="0" w:space="0" w:color="auto"/>
        <w:bottom w:val="none" w:sz="0" w:space="0" w:color="auto"/>
        <w:right w:val="none" w:sz="0" w:space="0" w:color="auto"/>
      </w:divBdr>
    </w:div>
    <w:div w:id="1542942112">
      <w:bodyDiv w:val="1"/>
      <w:marLeft w:val="0"/>
      <w:marRight w:val="0"/>
      <w:marTop w:val="0"/>
      <w:marBottom w:val="0"/>
      <w:divBdr>
        <w:top w:val="none" w:sz="0" w:space="0" w:color="auto"/>
        <w:left w:val="none" w:sz="0" w:space="0" w:color="auto"/>
        <w:bottom w:val="none" w:sz="0" w:space="0" w:color="auto"/>
        <w:right w:val="none" w:sz="0" w:space="0" w:color="auto"/>
      </w:divBdr>
    </w:div>
    <w:div w:id="18090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Angelyn Hayes</dc:creator>
  <cp:lastModifiedBy>Stephanie Allen</cp:lastModifiedBy>
  <cp:revision>2</cp:revision>
  <cp:lastPrinted>2014-09-25T11:55:00Z</cp:lastPrinted>
  <dcterms:created xsi:type="dcterms:W3CDTF">2015-12-14T19:01:00Z</dcterms:created>
  <dcterms:modified xsi:type="dcterms:W3CDTF">2015-12-14T19:01:00Z</dcterms:modified>
</cp:coreProperties>
</file>