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BE2" w:rsidRPr="00971BE2" w:rsidRDefault="00971BE2" w:rsidP="00971BE2">
      <w:pPr>
        <w:rPr>
          <w:sz w:val="24"/>
          <w:szCs w:val="24"/>
        </w:rPr>
      </w:pPr>
      <w:r>
        <w:rPr>
          <w:noProof/>
        </w:rPr>
        <w:drawing>
          <wp:inline distT="0" distB="0" distL="0" distR="0">
            <wp:extent cx="1672889" cy="1006233"/>
            <wp:effectExtent l="19050" t="0" r="3511" b="0"/>
            <wp:docPr id="1" name="Picture 1" descr="http://scni.media.clients.ellingtoncms.com/images/cit-fa-logo-clayton_state_t300.jpg?8aff03de2423e912a2467e97388a07f5331c05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ni.media.clients.ellingtoncms.com/images/cit-fa-logo-clayton_state_t300.jpg?8aff03de2423e912a2467e97388a07f5331c05b6"/>
                    <pic:cNvPicPr>
                      <a:picLocks noChangeAspect="1" noChangeArrowheads="1"/>
                    </pic:cNvPicPr>
                  </pic:nvPicPr>
                  <pic:blipFill>
                    <a:blip r:embed="rId7" cstate="print"/>
                    <a:srcRect/>
                    <a:stretch>
                      <a:fillRect/>
                    </a:stretch>
                  </pic:blipFill>
                  <pic:spPr bwMode="auto">
                    <a:xfrm>
                      <a:off x="0" y="0"/>
                      <a:ext cx="1674406" cy="1007146"/>
                    </a:xfrm>
                    <a:prstGeom prst="rect">
                      <a:avLst/>
                    </a:prstGeom>
                    <a:noFill/>
                    <a:ln w="9525">
                      <a:noFill/>
                      <a:miter lim="800000"/>
                      <a:headEnd/>
                      <a:tailEnd/>
                    </a:ln>
                  </pic:spPr>
                </pic:pic>
              </a:graphicData>
            </a:graphic>
          </wp:inline>
        </w:drawing>
      </w:r>
      <w:r w:rsidR="0006638F" w:rsidRPr="002972F4">
        <w:rPr>
          <w:sz w:val="32"/>
        </w:rPr>
        <w:t>Human Research Determination Form</w:t>
      </w:r>
      <w:r>
        <w:rPr>
          <w:sz w:val="32"/>
        </w:rPr>
        <w:br/>
      </w:r>
      <w:r>
        <w:rPr>
          <w:sz w:val="32"/>
        </w:rPr>
        <w:br/>
      </w:r>
      <w:r w:rsidRPr="00971BE2">
        <w:rPr>
          <w:b/>
          <w:sz w:val="24"/>
          <w:szCs w:val="24"/>
        </w:rPr>
        <w:t>Purpose:</w:t>
      </w:r>
      <w:r>
        <w:rPr>
          <w:sz w:val="32"/>
        </w:rPr>
        <w:t xml:space="preserve">  </w:t>
      </w:r>
      <w:r w:rsidR="005271B4">
        <w:rPr>
          <w:sz w:val="24"/>
          <w:szCs w:val="24"/>
        </w:rPr>
        <w:t xml:space="preserve">If you are working on a </w:t>
      </w:r>
      <w:r w:rsidR="002A4B23">
        <w:rPr>
          <w:sz w:val="24"/>
          <w:szCs w:val="24"/>
        </w:rPr>
        <w:t>student thes</w:t>
      </w:r>
      <w:r w:rsidR="001444DC">
        <w:rPr>
          <w:sz w:val="24"/>
          <w:szCs w:val="24"/>
        </w:rPr>
        <w:t>i</w:t>
      </w:r>
      <w:r w:rsidR="002A4B23">
        <w:rPr>
          <w:sz w:val="24"/>
          <w:szCs w:val="24"/>
        </w:rPr>
        <w:t xml:space="preserve">s/project, </w:t>
      </w:r>
      <w:r w:rsidR="005271B4">
        <w:rPr>
          <w:sz w:val="24"/>
          <w:szCs w:val="24"/>
        </w:rPr>
        <w:t xml:space="preserve">or a </w:t>
      </w:r>
      <w:r w:rsidR="002A4B23">
        <w:rPr>
          <w:sz w:val="24"/>
          <w:szCs w:val="24"/>
        </w:rPr>
        <w:t xml:space="preserve">faculty, student, </w:t>
      </w:r>
      <w:r w:rsidR="005271B4">
        <w:rPr>
          <w:sz w:val="24"/>
          <w:szCs w:val="24"/>
        </w:rPr>
        <w:t xml:space="preserve">or </w:t>
      </w:r>
      <w:r w:rsidR="002A4B23">
        <w:rPr>
          <w:sz w:val="24"/>
          <w:szCs w:val="24"/>
        </w:rPr>
        <w:t>staff publication, survey, qualitative stud</w:t>
      </w:r>
      <w:r w:rsidR="005271B4">
        <w:rPr>
          <w:sz w:val="24"/>
          <w:szCs w:val="24"/>
        </w:rPr>
        <w:t>y</w:t>
      </w:r>
      <w:r w:rsidR="002A4B23">
        <w:rPr>
          <w:sz w:val="24"/>
          <w:szCs w:val="24"/>
        </w:rPr>
        <w:t>, pilot stud</w:t>
      </w:r>
      <w:r w:rsidR="005271B4">
        <w:rPr>
          <w:sz w:val="24"/>
          <w:szCs w:val="24"/>
        </w:rPr>
        <w:t>y</w:t>
      </w:r>
      <w:r w:rsidR="002A4B23">
        <w:rPr>
          <w:sz w:val="24"/>
          <w:szCs w:val="24"/>
        </w:rPr>
        <w:t xml:space="preserve">, </w:t>
      </w:r>
      <w:r w:rsidR="005271B4">
        <w:rPr>
          <w:sz w:val="24"/>
          <w:szCs w:val="24"/>
        </w:rPr>
        <w:t>community assessment, or an</w:t>
      </w:r>
      <w:r w:rsidR="002A4B23">
        <w:rPr>
          <w:sz w:val="24"/>
          <w:szCs w:val="24"/>
        </w:rPr>
        <w:t>other planned inquir</w:t>
      </w:r>
      <w:r w:rsidR="005271B4">
        <w:rPr>
          <w:sz w:val="24"/>
          <w:szCs w:val="24"/>
        </w:rPr>
        <w:t xml:space="preserve">y, complete this </w:t>
      </w:r>
      <w:r>
        <w:rPr>
          <w:sz w:val="24"/>
          <w:szCs w:val="24"/>
        </w:rPr>
        <w:t>form to determin</w:t>
      </w:r>
      <w:r w:rsidR="005271B4">
        <w:rPr>
          <w:sz w:val="24"/>
          <w:szCs w:val="24"/>
        </w:rPr>
        <w:t xml:space="preserve">e </w:t>
      </w:r>
      <w:r>
        <w:rPr>
          <w:sz w:val="24"/>
          <w:szCs w:val="24"/>
        </w:rPr>
        <w:t xml:space="preserve">whether </w:t>
      </w:r>
      <w:r w:rsidR="005271B4">
        <w:rPr>
          <w:sz w:val="24"/>
          <w:szCs w:val="24"/>
        </w:rPr>
        <w:t xml:space="preserve">your </w:t>
      </w:r>
      <w:r w:rsidR="002A4B23">
        <w:rPr>
          <w:sz w:val="24"/>
          <w:szCs w:val="24"/>
        </w:rPr>
        <w:t>activity</w:t>
      </w:r>
      <w:r>
        <w:rPr>
          <w:sz w:val="24"/>
          <w:szCs w:val="24"/>
        </w:rPr>
        <w:t xml:space="preserve"> requires </w:t>
      </w:r>
      <w:r w:rsidR="005271B4">
        <w:rPr>
          <w:sz w:val="24"/>
          <w:szCs w:val="24"/>
        </w:rPr>
        <w:t xml:space="preserve">CSU </w:t>
      </w:r>
      <w:r>
        <w:rPr>
          <w:sz w:val="24"/>
          <w:szCs w:val="24"/>
        </w:rPr>
        <w:t>Institutional Review Board (IRB) review in order to protect human subjects.</w:t>
      </w:r>
      <w:r>
        <w:rPr>
          <w:sz w:val="24"/>
          <w:szCs w:val="24"/>
        </w:rPr>
        <w:br/>
      </w:r>
      <w:r>
        <w:rPr>
          <w:sz w:val="24"/>
          <w:szCs w:val="24"/>
        </w:rPr>
        <w:br/>
        <w:t>If you require assistance in completing this form, see your CSU College or Unit IRB representative for guidance.</w:t>
      </w:r>
    </w:p>
    <w:p w:rsidR="002972F4" w:rsidRDefault="002972F4" w:rsidP="002972F4"/>
    <w:p w:rsidR="0006638F" w:rsidRDefault="002972F4" w:rsidP="002972F4">
      <w:pPr>
        <w:pBdr>
          <w:top w:val="single" w:sz="4" w:space="1" w:color="auto"/>
          <w:left w:val="single" w:sz="4" w:space="4" w:color="auto"/>
          <w:bottom w:val="single" w:sz="4" w:space="1" w:color="auto"/>
          <w:right w:val="single" w:sz="4" w:space="4" w:color="auto"/>
        </w:pBdr>
      </w:pPr>
      <w:r>
        <w:tab/>
        <w:t xml:space="preserve">Answer each question in Section A. Then proceed as instructed. </w:t>
      </w:r>
    </w:p>
    <w:p w:rsidR="0006638F" w:rsidRDefault="0006638F"/>
    <w:p w:rsidR="00E43BA0" w:rsidRDefault="009243D8" w:rsidP="0006638F">
      <w:pPr>
        <w:pStyle w:val="ListParagraph"/>
        <w:numPr>
          <w:ilvl w:val="0"/>
          <w:numId w:val="3"/>
        </w:numPr>
      </w:pPr>
      <w:r>
        <w:t xml:space="preserve">Does your activity </w:t>
      </w:r>
      <w:r w:rsidRPr="00DB6769">
        <w:rPr>
          <w:b/>
          <w:i/>
        </w:rPr>
        <w:t>involve Human Subjects</w:t>
      </w:r>
      <w:r>
        <w:t xml:space="preserve">? </w:t>
      </w:r>
    </w:p>
    <w:p w:rsidR="009243D8" w:rsidRPr="009243D8" w:rsidRDefault="009243D8" w:rsidP="0006638F">
      <w:pPr>
        <w:ind w:left="720"/>
        <w:rPr>
          <w:i/>
        </w:rPr>
      </w:pPr>
      <w:r w:rsidRPr="0006638F">
        <w:rPr>
          <w:i/>
          <w:sz w:val="20"/>
          <w:shd w:val="clear" w:color="auto" w:fill="D9D9D9" w:themeFill="background1" w:themeFillShade="D9"/>
        </w:rPr>
        <w:t>As defined by DHHS regulations: “a living individual, about whom an investigator (whether professional or student) conducting research obtains (1) Data through intervention or interaction with the individual, or (2) Identifiable private information.”</w:t>
      </w:r>
    </w:p>
    <w:p w:rsidR="009243D8" w:rsidRDefault="009243D8" w:rsidP="009243D8"/>
    <w:p w:rsidR="009243D8" w:rsidRDefault="0006638F" w:rsidP="0006638F">
      <w:pPr>
        <w:tabs>
          <w:tab w:val="left" w:pos="1080"/>
          <w:tab w:val="left" w:pos="1800"/>
          <w:tab w:val="left" w:pos="2520"/>
          <w:tab w:val="left" w:pos="3960"/>
        </w:tabs>
        <w:ind w:left="720"/>
      </w:pPr>
      <w:r>
        <w:t xml:space="preserve">1. </w:t>
      </w:r>
      <w:r>
        <w:tab/>
      </w:r>
      <w:r w:rsidRPr="0006638F">
        <w:rPr>
          <w:sz w:val="32"/>
        </w:rPr>
        <w:sym w:font="Symbol" w:char="F080"/>
      </w:r>
      <w:r>
        <w:t xml:space="preserve"> Yes</w:t>
      </w:r>
      <w:r>
        <w:tab/>
      </w:r>
      <w:r w:rsidRPr="0006638F">
        <w:rPr>
          <w:sz w:val="32"/>
        </w:rPr>
        <w:sym w:font="Symbol" w:char="F080"/>
      </w:r>
      <w:r>
        <w:t xml:space="preserve"> No </w:t>
      </w:r>
      <w:r>
        <w:tab/>
      </w:r>
      <w:r w:rsidRPr="0006638F">
        <w:rPr>
          <w:sz w:val="32"/>
        </w:rPr>
        <w:sym w:font="Symbol" w:char="F080"/>
      </w:r>
      <w:r>
        <w:t xml:space="preserve"> Not Sure </w:t>
      </w:r>
      <w:r>
        <w:tab/>
      </w:r>
      <w:r w:rsidR="002972F4">
        <w:t>Will data be</w:t>
      </w:r>
      <w:r w:rsidR="009243D8">
        <w:t xml:space="preserve"> gathered about living individuals?</w:t>
      </w:r>
    </w:p>
    <w:p w:rsidR="009243D8" w:rsidRPr="0006638F" w:rsidRDefault="0006638F" w:rsidP="0006638F">
      <w:pPr>
        <w:tabs>
          <w:tab w:val="left" w:pos="1080"/>
          <w:tab w:val="left" w:pos="1800"/>
          <w:tab w:val="left" w:pos="2520"/>
          <w:tab w:val="left" w:pos="3960"/>
        </w:tabs>
        <w:ind w:left="3960" w:hanging="3240"/>
        <w:rPr>
          <w:sz w:val="20"/>
        </w:rPr>
      </w:pPr>
      <w:r>
        <w:t>2.</w:t>
      </w:r>
      <w:r w:rsidRPr="0006638F">
        <w:rPr>
          <w:sz w:val="32"/>
        </w:rPr>
        <w:t xml:space="preserve"> </w:t>
      </w:r>
      <w:r>
        <w:rPr>
          <w:sz w:val="32"/>
        </w:rPr>
        <w:tab/>
      </w:r>
      <w:r w:rsidRPr="0006638F">
        <w:rPr>
          <w:sz w:val="32"/>
        </w:rPr>
        <w:sym w:font="Symbol" w:char="F080"/>
      </w:r>
      <w:r>
        <w:t xml:space="preserve"> Yes</w:t>
      </w:r>
      <w:r>
        <w:tab/>
      </w:r>
      <w:r w:rsidRPr="0006638F">
        <w:rPr>
          <w:sz w:val="32"/>
        </w:rPr>
        <w:sym w:font="Symbol" w:char="F080"/>
      </w:r>
      <w:r>
        <w:t xml:space="preserve"> No </w:t>
      </w:r>
      <w:r>
        <w:tab/>
      </w:r>
      <w:r w:rsidRPr="0006638F">
        <w:rPr>
          <w:sz w:val="32"/>
        </w:rPr>
        <w:sym w:font="Symbol" w:char="F080"/>
      </w:r>
      <w:r>
        <w:t xml:space="preserve"> Not Sure </w:t>
      </w:r>
      <w:r>
        <w:tab/>
      </w:r>
      <w:r w:rsidR="002972F4">
        <w:t>Will data be</w:t>
      </w:r>
      <w:r w:rsidR="009243D8">
        <w:t xml:space="preserve"> collected through interventions or interactions with individuals?</w:t>
      </w:r>
      <w:r w:rsidR="009243D8">
        <w:br/>
      </w:r>
      <w:r w:rsidR="009243D8" w:rsidRPr="0006638F">
        <w:rPr>
          <w:i/>
          <w:sz w:val="20"/>
          <w:shd w:val="clear" w:color="auto" w:fill="D9D9D9" w:themeFill="background1" w:themeFillShade="D9"/>
        </w:rPr>
        <w:t>For example, physical procedures or manipulations of those individuals or their environment. (Intervention); Communication or interpersonal contact with the individuals. (Interaction)</w:t>
      </w:r>
    </w:p>
    <w:p w:rsidR="009243D8" w:rsidRPr="0006638F" w:rsidRDefault="0006638F" w:rsidP="0006638F">
      <w:pPr>
        <w:tabs>
          <w:tab w:val="left" w:pos="1080"/>
          <w:tab w:val="left" w:pos="1800"/>
          <w:tab w:val="left" w:pos="2520"/>
          <w:tab w:val="left" w:pos="3960"/>
        </w:tabs>
        <w:ind w:left="3960" w:hanging="3240"/>
        <w:rPr>
          <w:sz w:val="20"/>
        </w:rPr>
      </w:pPr>
      <w:r>
        <w:t>3.</w:t>
      </w:r>
      <w:r>
        <w:tab/>
      </w:r>
      <w:r w:rsidRPr="0006638F">
        <w:rPr>
          <w:sz w:val="32"/>
        </w:rPr>
        <w:sym w:font="Symbol" w:char="F080"/>
      </w:r>
      <w:r>
        <w:t xml:space="preserve"> Yes</w:t>
      </w:r>
      <w:r>
        <w:tab/>
      </w:r>
      <w:r w:rsidRPr="0006638F">
        <w:rPr>
          <w:sz w:val="32"/>
        </w:rPr>
        <w:sym w:font="Symbol" w:char="F080"/>
      </w:r>
      <w:r>
        <w:t xml:space="preserve"> No </w:t>
      </w:r>
      <w:r>
        <w:tab/>
      </w:r>
      <w:r w:rsidRPr="0006638F">
        <w:rPr>
          <w:sz w:val="32"/>
        </w:rPr>
        <w:sym w:font="Symbol" w:char="F080"/>
      </w:r>
      <w:r>
        <w:t xml:space="preserve"> Not Sure </w:t>
      </w:r>
      <w:r>
        <w:tab/>
      </w:r>
      <w:r w:rsidR="00210255">
        <w:t>Will</w:t>
      </w:r>
      <w:r w:rsidR="009243D8">
        <w:t xml:space="preserve"> the data contain private information?</w:t>
      </w:r>
      <w:r w:rsidR="009243D8">
        <w:br/>
      </w:r>
      <w:r w:rsidR="009243D8" w:rsidRPr="0006638F">
        <w:rPr>
          <w:i/>
          <w:sz w:val="20"/>
          <w:shd w:val="clear" w:color="auto" w:fill="D9D9D9" w:themeFill="background1" w:themeFillShade="D9"/>
        </w:rPr>
        <w:t>For example, the data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medical record).</w:t>
      </w:r>
    </w:p>
    <w:p w:rsidR="009243D8" w:rsidRDefault="0006638F" w:rsidP="0006638F">
      <w:pPr>
        <w:tabs>
          <w:tab w:val="left" w:pos="1080"/>
          <w:tab w:val="left" w:pos="1800"/>
          <w:tab w:val="left" w:pos="2520"/>
          <w:tab w:val="left" w:pos="3960"/>
        </w:tabs>
        <w:ind w:left="3960" w:hanging="3240"/>
        <w:rPr>
          <w:i/>
          <w:sz w:val="20"/>
          <w:shd w:val="clear" w:color="auto" w:fill="D9D9D9" w:themeFill="background1" w:themeFillShade="D9"/>
        </w:rPr>
      </w:pPr>
      <w:r>
        <w:t>4.</w:t>
      </w:r>
      <w:r>
        <w:tab/>
      </w:r>
      <w:r w:rsidRPr="0006638F">
        <w:rPr>
          <w:sz w:val="32"/>
        </w:rPr>
        <w:sym w:font="Symbol" w:char="F080"/>
      </w:r>
      <w:r>
        <w:t xml:space="preserve"> Yes</w:t>
      </w:r>
      <w:r>
        <w:tab/>
      </w:r>
      <w:r w:rsidRPr="0006638F">
        <w:rPr>
          <w:sz w:val="32"/>
        </w:rPr>
        <w:sym w:font="Symbol" w:char="F080"/>
      </w:r>
      <w:r>
        <w:t xml:space="preserve"> No </w:t>
      </w:r>
      <w:r>
        <w:tab/>
      </w:r>
      <w:r w:rsidRPr="0006638F">
        <w:rPr>
          <w:sz w:val="32"/>
        </w:rPr>
        <w:sym w:font="Symbol" w:char="F080"/>
      </w:r>
      <w:r>
        <w:t xml:space="preserve"> Not Sure </w:t>
      </w:r>
      <w:r>
        <w:tab/>
      </w:r>
      <w:r w:rsidR="00210255">
        <w:t>Will</w:t>
      </w:r>
      <w:r w:rsidR="009243D8">
        <w:t xml:space="preserve"> the data contain identifiable information?</w:t>
      </w:r>
      <w:r w:rsidR="009243D8">
        <w:br/>
      </w:r>
      <w:r w:rsidR="009243D8" w:rsidRPr="0006638F">
        <w:rPr>
          <w:i/>
          <w:sz w:val="20"/>
          <w:shd w:val="clear" w:color="auto" w:fill="D9D9D9" w:themeFill="background1" w:themeFillShade="D9"/>
        </w:rPr>
        <w:t>For example, the participant’s identity is or may be readily ascertained by the investigator, or will be associated with the information; the research involves the use of coded* data/specimens</w:t>
      </w:r>
    </w:p>
    <w:p w:rsidR="002972F4" w:rsidRPr="0006638F" w:rsidRDefault="002972F4" w:rsidP="0006638F">
      <w:pPr>
        <w:tabs>
          <w:tab w:val="left" w:pos="1080"/>
          <w:tab w:val="left" w:pos="1800"/>
          <w:tab w:val="left" w:pos="2520"/>
          <w:tab w:val="left" w:pos="3960"/>
        </w:tabs>
        <w:ind w:left="3960" w:hanging="3240"/>
        <w:rPr>
          <w:sz w:val="20"/>
        </w:rPr>
      </w:pPr>
    </w:p>
    <w:p w:rsidR="009243D8" w:rsidRDefault="002972F4" w:rsidP="00947735">
      <w:pPr>
        <w:pBdr>
          <w:top w:val="single" w:sz="4" w:space="1" w:color="auto"/>
          <w:left w:val="single" w:sz="4" w:space="4" w:color="auto"/>
          <w:bottom w:val="single" w:sz="4" w:space="1" w:color="auto"/>
          <w:right w:val="single" w:sz="4" w:space="4" w:color="auto"/>
        </w:pBdr>
      </w:pPr>
      <w:r>
        <w:tab/>
        <w:t xml:space="preserve">If </w:t>
      </w:r>
      <w:r w:rsidR="00947735">
        <w:t xml:space="preserve">your answer to </w:t>
      </w:r>
      <w:r>
        <w:t>any question in Section A is “Yes”, continue to Section B.</w:t>
      </w:r>
      <w:r w:rsidR="00A9399C">
        <w:br/>
      </w:r>
    </w:p>
    <w:p w:rsidR="002972F4" w:rsidRDefault="002972F4" w:rsidP="002972F4">
      <w:pPr>
        <w:pBdr>
          <w:top w:val="single" w:sz="4" w:space="1" w:color="auto"/>
          <w:left w:val="single" w:sz="4" w:space="4" w:color="auto"/>
          <w:bottom w:val="single" w:sz="4" w:space="1" w:color="auto"/>
          <w:right w:val="single" w:sz="4" w:space="4" w:color="auto"/>
        </w:pBdr>
      </w:pPr>
      <w:r>
        <w:tab/>
        <w:t xml:space="preserve">If </w:t>
      </w:r>
      <w:r w:rsidR="00947735">
        <w:t xml:space="preserve">your answers to </w:t>
      </w:r>
      <w:r w:rsidRPr="00947735">
        <w:rPr>
          <w:b/>
          <w:i/>
        </w:rPr>
        <w:t xml:space="preserve">all </w:t>
      </w:r>
      <w:r>
        <w:t>questions in Section A are “No”, no IRB review is required</w:t>
      </w:r>
      <w:r w:rsidR="00947735">
        <w:t>.</w:t>
      </w:r>
      <w:r w:rsidR="00A9399C">
        <w:br/>
      </w:r>
    </w:p>
    <w:p w:rsidR="002972F4" w:rsidRDefault="002972F4" w:rsidP="002972F4">
      <w:pPr>
        <w:pBdr>
          <w:top w:val="single" w:sz="4" w:space="1" w:color="auto"/>
          <w:left w:val="single" w:sz="4" w:space="4" w:color="auto"/>
          <w:bottom w:val="single" w:sz="4" w:space="1" w:color="auto"/>
          <w:right w:val="single" w:sz="4" w:space="4" w:color="auto"/>
        </w:pBdr>
      </w:pPr>
      <w:r>
        <w:tab/>
        <w:t xml:space="preserve">If </w:t>
      </w:r>
      <w:r w:rsidR="00947735">
        <w:t xml:space="preserve">your answer to any question in </w:t>
      </w:r>
      <w:r>
        <w:t xml:space="preserve">section A is “Not Sure”, </w:t>
      </w:r>
      <w:r w:rsidR="00947735">
        <w:t>obtain guidance from your CSU College or Unit IRB</w:t>
      </w:r>
      <w:r w:rsidR="00947735">
        <w:br/>
        <w:t xml:space="preserve">               representative and continue to Section B</w:t>
      </w:r>
      <w:r>
        <w:t>.</w:t>
      </w:r>
    </w:p>
    <w:p w:rsidR="009243D8" w:rsidRDefault="00A9399C">
      <w:r>
        <w:br/>
      </w:r>
    </w:p>
    <w:p w:rsidR="00A9399C" w:rsidRDefault="00A9399C"/>
    <w:p w:rsidR="00A9399C" w:rsidRDefault="00A9399C"/>
    <w:p w:rsidR="00A9399C" w:rsidRDefault="00A9399C">
      <w:bookmarkStart w:id="0" w:name="_GoBack"/>
      <w:bookmarkEnd w:id="0"/>
    </w:p>
    <w:p w:rsidR="00A9399C" w:rsidRDefault="00A9399C"/>
    <w:p w:rsidR="00A9399C" w:rsidRDefault="00A9399C"/>
    <w:p w:rsidR="00A9399C" w:rsidRDefault="00A9399C"/>
    <w:p w:rsidR="00195677" w:rsidRDefault="00195677"/>
    <w:p w:rsidR="00195677" w:rsidRDefault="00195677"/>
    <w:p w:rsidR="00195677" w:rsidRDefault="00195677"/>
    <w:p w:rsidR="00195677" w:rsidRDefault="00195677"/>
    <w:p w:rsidR="00195677" w:rsidRDefault="00195677"/>
    <w:p w:rsidR="00195677" w:rsidRDefault="00195677"/>
    <w:p w:rsidR="00E43BA0" w:rsidRPr="00E43BA0" w:rsidRDefault="009243D8" w:rsidP="0006638F">
      <w:pPr>
        <w:pStyle w:val="ListParagraph"/>
        <w:numPr>
          <w:ilvl w:val="0"/>
          <w:numId w:val="3"/>
        </w:numPr>
        <w:rPr>
          <w:i/>
        </w:rPr>
      </w:pPr>
      <w:r w:rsidRPr="00DB6769">
        <w:rPr>
          <w:b/>
          <w:i/>
        </w:rPr>
        <w:t>Is the activity Research</w:t>
      </w:r>
      <w:r>
        <w:t>?</w:t>
      </w:r>
    </w:p>
    <w:p w:rsidR="009243D8" w:rsidRPr="00E43BA0" w:rsidRDefault="00E43BA0" w:rsidP="00E43BA0">
      <w:pPr>
        <w:ind w:left="720"/>
        <w:rPr>
          <w:i/>
        </w:rPr>
      </w:pPr>
      <w:r w:rsidRPr="00E43BA0">
        <w:rPr>
          <w:i/>
          <w:sz w:val="20"/>
          <w:shd w:val="clear" w:color="auto" w:fill="D9D9D9" w:themeFill="background1" w:themeFillShade="D9"/>
        </w:rPr>
        <w:t>Is the activity a systematic investigation, including research development, testing and evaluation, designed to develop or contribute to generalizable knowledge?</w:t>
      </w:r>
    </w:p>
    <w:p w:rsidR="009243D8" w:rsidRPr="009243D8" w:rsidRDefault="0006638F" w:rsidP="0006638F">
      <w:pPr>
        <w:tabs>
          <w:tab w:val="left" w:pos="1080"/>
          <w:tab w:val="left" w:pos="1800"/>
          <w:tab w:val="left" w:pos="2520"/>
          <w:tab w:val="left" w:pos="3960"/>
        </w:tabs>
        <w:ind w:left="3960" w:hanging="3240"/>
      </w:pPr>
      <w:r>
        <w:t>1.</w:t>
      </w:r>
      <w:r>
        <w:tab/>
      </w:r>
      <w:r w:rsidRPr="0006638F">
        <w:rPr>
          <w:sz w:val="32"/>
        </w:rPr>
        <w:sym w:font="Symbol" w:char="F080"/>
      </w:r>
      <w:r>
        <w:t xml:space="preserve"> Yes</w:t>
      </w:r>
      <w:r>
        <w:tab/>
      </w:r>
      <w:r w:rsidRPr="0006638F">
        <w:rPr>
          <w:sz w:val="32"/>
        </w:rPr>
        <w:sym w:font="Symbol" w:char="F080"/>
      </w:r>
      <w:r>
        <w:t xml:space="preserve"> No </w:t>
      </w:r>
      <w:r>
        <w:tab/>
      </w:r>
      <w:r w:rsidRPr="0006638F">
        <w:rPr>
          <w:sz w:val="32"/>
        </w:rPr>
        <w:sym w:font="Symbol" w:char="F080"/>
      </w:r>
      <w:r>
        <w:t xml:space="preserve"> Not Sure </w:t>
      </w:r>
      <w:r>
        <w:tab/>
      </w:r>
      <w:proofErr w:type="gramStart"/>
      <w:r w:rsidR="009243D8">
        <w:t>Is</w:t>
      </w:r>
      <w:proofErr w:type="gramEnd"/>
      <w:r w:rsidR="009243D8">
        <w:t xml:space="preserve"> the activity an investigation?</w:t>
      </w:r>
      <w:r w:rsidR="009243D8">
        <w:br/>
      </w:r>
      <w:r w:rsidR="009243D8" w:rsidRPr="0006638F">
        <w:rPr>
          <w:i/>
          <w:u w:val="single"/>
          <w:shd w:val="clear" w:color="auto" w:fill="D9D9D9" w:themeFill="background1" w:themeFillShade="D9"/>
        </w:rPr>
        <w:t>Investigation</w:t>
      </w:r>
      <w:r w:rsidR="009243D8" w:rsidRPr="0006638F">
        <w:rPr>
          <w:i/>
          <w:shd w:val="clear" w:color="auto" w:fill="D9D9D9" w:themeFill="background1" w:themeFillShade="D9"/>
        </w:rPr>
        <w:t>: a searching inquiry for ascertaining facts; detailed or careful examination</w:t>
      </w:r>
    </w:p>
    <w:p w:rsidR="009243D8" w:rsidRDefault="0006638F" w:rsidP="0006638F">
      <w:pPr>
        <w:tabs>
          <w:tab w:val="left" w:pos="1080"/>
          <w:tab w:val="left" w:pos="1800"/>
          <w:tab w:val="left" w:pos="2520"/>
          <w:tab w:val="left" w:pos="3960"/>
        </w:tabs>
        <w:ind w:left="3960" w:hanging="3240"/>
        <w:rPr>
          <w:i/>
        </w:rPr>
      </w:pPr>
      <w:r>
        <w:t>2.</w:t>
      </w:r>
      <w:r>
        <w:tab/>
      </w:r>
      <w:r w:rsidRPr="0006638F">
        <w:rPr>
          <w:sz w:val="32"/>
        </w:rPr>
        <w:sym w:font="Symbol" w:char="F080"/>
      </w:r>
      <w:r>
        <w:t xml:space="preserve"> Yes</w:t>
      </w:r>
      <w:r>
        <w:tab/>
      </w:r>
      <w:r w:rsidRPr="0006638F">
        <w:rPr>
          <w:sz w:val="32"/>
        </w:rPr>
        <w:sym w:font="Symbol" w:char="F080"/>
      </w:r>
      <w:r>
        <w:t xml:space="preserve"> No </w:t>
      </w:r>
      <w:r>
        <w:tab/>
      </w:r>
      <w:r w:rsidRPr="0006638F">
        <w:rPr>
          <w:sz w:val="32"/>
        </w:rPr>
        <w:sym w:font="Symbol" w:char="F080"/>
      </w:r>
      <w:r>
        <w:t xml:space="preserve"> Not Sure </w:t>
      </w:r>
      <w:r>
        <w:tab/>
      </w:r>
      <w:proofErr w:type="gramStart"/>
      <w:r w:rsidR="009243D8">
        <w:t>Is</w:t>
      </w:r>
      <w:proofErr w:type="gramEnd"/>
      <w:r w:rsidR="009243D8">
        <w:t xml:space="preserve"> the investigation systematic?</w:t>
      </w:r>
      <w:r w:rsidR="009243D8">
        <w:br/>
      </w:r>
      <w:r w:rsidR="009243D8" w:rsidRPr="0006638F">
        <w:rPr>
          <w:i/>
          <w:u w:val="single"/>
          <w:shd w:val="clear" w:color="auto" w:fill="D9D9D9" w:themeFill="background1" w:themeFillShade="D9"/>
        </w:rPr>
        <w:t>Systematic</w:t>
      </w:r>
      <w:r w:rsidR="009243D8" w:rsidRPr="0006638F">
        <w:rPr>
          <w:i/>
          <w:shd w:val="clear" w:color="auto" w:fill="D9D9D9" w:themeFill="background1" w:themeFillShade="D9"/>
        </w:rPr>
        <w:t>: having or involving a system, method, or plan</w:t>
      </w:r>
    </w:p>
    <w:p w:rsidR="009243D8" w:rsidRPr="009243D8" w:rsidRDefault="0006638F" w:rsidP="0006638F">
      <w:pPr>
        <w:tabs>
          <w:tab w:val="left" w:pos="1080"/>
          <w:tab w:val="left" w:pos="1800"/>
          <w:tab w:val="left" w:pos="2520"/>
          <w:tab w:val="left" w:pos="3960"/>
        </w:tabs>
        <w:ind w:left="3960" w:hanging="3240"/>
        <w:rPr>
          <w:i/>
        </w:rPr>
      </w:pPr>
      <w:r>
        <w:t>3.</w:t>
      </w:r>
      <w:r>
        <w:tab/>
      </w:r>
      <w:r w:rsidRPr="0006638F">
        <w:rPr>
          <w:sz w:val="32"/>
        </w:rPr>
        <w:sym w:font="Symbol" w:char="F080"/>
      </w:r>
      <w:r>
        <w:t xml:space="preserve"> Yes</w:t>
      </w:r>
      <w:r>
        <w:tab/>
      </w:r>
      <w:r w:rsidRPr="0006638F">
        <w:rPr>
          <w:sz w:val="32"/>
        </w:rPr>
        <w:sym w:font="Symbol" w:char="F080"/>
      </w:r>
      <w:r>
        <w:t xml:space="preserve"> No </w:t>
      </w:r>
      <w:r>
        <w:tab/>
      </w:r>
      <w:r w:rsidRPr="0006638F">
        <w:rPr>
          <w:sz w:val="32"/>
        </w:rPr>
        <w:sym w:font="Symbol" w:char="F080"/>
      </w:r>
      <w:r>
        <w:t xml:space="preserve"> Not Sure </w:t>
      </w:r>
      <w:r>
        <w:tab/>
      </w:r>
      <w:proofErr w:type="gramStart"/>
      <w:r w:rsidR="009243D8">
        <w:t>Is</w:t>
      </w:r>
      <w:proofErr w:type="gramEnd"/>
      <w:r w:rsidR="009243D8">
        <w:t xml:space="preserve"> the systematic investigation designed to develop or contribute to knowledge?</w:t>
      </w:r>
      <w:r w:rsidR="009243D8">
        <w:br/>
      </w:r>
      <w:r w:rsidR="009243D8" w:rsidRPr="0006638F">
        <w:rPr>
          <w:i/>
          <w:u w:val="single"/>
          <w:shd w:val="clear" w:color="auto" w:fill="D9D9D9" w:themeFill="background1" w:themeFillShade="D9"/>
        </w:rPr>
        <w:t>Designed</w:t>
      </w:r>
      <w:r w:rsidR="009243D8" w:rsidRPr="0006638F">
        <w:rPr>
          <w:i/>
          <w:shd w:val="clear" w:color="auto" w:fill="D9D9D9" w:themeFill="background1" w:themeFillShade="D9"/>
        </w:rPr>
        <w:t xml:space="preserve">: done with purpose and intent.  </w:t>
      </w:r>
      <w:r w:rsidR="009243D8" w:rsidRPr="0006638F">
        <w:rPr>
          <w:i/>
          <w:u w:val="single"/>
          <w:shd w:val="clear" w:color="auto" w:fill="D9D9D9" w:themeFill="background1" w:themeFillShade="D9"/>
        </w:rPr>
        <w:t>Develop</w:t>
      </w:r>
      <w:r w:rsidR="009243D8" w:rsidRPr="0006638F">
        <w:rPr>
          <w:i/>
          <w:shd w:val="clear" w:color="auto" w:fill="D9D9D9" w:themeFill="background1" w:themeFillShade="D9"/>
        </w:rPr>
        <w:t xml:space="preserve">: to elaborate or expand </w:t>
      </w:r>
      <w:proofErr w:type="gramStart"/>
      <w:r w:rsidR="009243D8" w:rsidRPr="0006638F">
        <w:rPr>
          <w:i/>
          <w:shd w:val="clear" w:color="auto" w:fill="D9D9D9" w:themeFill="background1" w:themeFillShade="D9"/>
        </w:rPr>
        <w:t xml:space="preserve">in </w:t>
      </w:r>
      <w:r w:rsidR="00A9399C">
        <w:rPr>
          <w:i/>
          <w:shd w:val="clear" w:color="auto" w:fill="D9D9D9" w:themeFill="background1" w:themeFillShade="D9"/>
        </w:rPr>
        <w:t xml:space="preserve"> </w:t>
      </w:r>
      <w:r w:rsidR="009243D8" w:rsidRPr="0006638F">
        <w:rPr>
          <w:i/>
          <w:shd w:val="clear" w:color="auto" w:fill="D9D9D9" w:themeFill="background1" w:themeFillShade="D9"/>
        </w:rPr>
        <w:t>detail</w:t>
      </w:r>
      <w:proofErr w:type="gramEnd"/>
      <w:r w:rsidR="009243D8" w:rsidRPr="0006638F">
        <w:rPr>
          <w:i/>
          <w:shd w:val="clear" w:color="auto" w:fill="D9D9D9" w:themeFill="background1" w:themeFillShade="D9"/>
        </w:rPr>
        <w:t xml:space="preserve">.  </w:t>
      </w:r>
      <w:r w:rsidR="009243D8" w:rsidRPr="0006638F">
        <w:rPr>
          <w:i/>
          <w:u w:val="single"/>
          <w:shd w:val="clear" w:color="auto" w:fill="D9D9D9" w:themeFill="background1" w:themeFillShade="D9"/>
        </w:rPr>
        <w:t>Contribute</w:t>
      </w:r>
      <w:r w:rsidR="009243D8" w:rsidRPr="0006638F">
        <w:rPr>
          <w:i/>
          <w:shd w:val="clear" w:color="auto" w:fill="D9D9D9" w:themeFill="background1" w:themeFillShade="D9"/>
        </w:rPr>
        <w:t xml:space="preserve">: to be an important factor in; help to cause. </w:t>
      </w:r>
      <w:r w:rsidR="009243D8" w:rsidRPr="0006638F">
        <w:rPr>
          <w:i/>
          <w:u w:val="single"/>
          <w:shd w:val="clear" w:color="auto" w:fill="D9D9D9" w:themeFill="background1" w:themeFillShade="D9"/>
        </w:rPr>
        <w:t>Knowledge</w:t>
      </w:r>
      <w:r w:rsidR="009243D8" w:rsidRPr="0006638F">
        <w:rPr>
          <w:i/>
          <w:shd w:val="clear" w:color="auto" w:fill="D9D9D9" w:themeFill="background1" w:themeFillShade="D9"/>
        </w:rPr>
        <w:t>: truths, facts, information.</w:t>
      </w:r>
    </w:p>
    <w:p w:rsidR="00947735" w:rsidRDefault="0006638F" w:rsidP="00947735">
      <w:pPr>
        <w:tabs>
          <w:tab w:val="left" w:pos="1080"/>
          <w:tab w:val="left" w:pos="1800"/>
          <w:tab w:val="left" w:pos="2520"/>
          <w:tab w:val="left" w:pos="3960"/>
        </w:tabs>
        <w:ind w:left="3960" w:hanging="3240"/>
        <w:rPr>
          <w:i/>
          <w:shd w:val="clear" w:color="auto" w:fill="D9D9D9" w:themeFill="background1" w:themeFillShade="D9"/>
        </w:rPr>
      </w:pPr>
      <w:r>
        <w:t>4.</w:t>
      </w:r>
      <w:r w:rsidRPr="0006638F">
        <w:rPr>
          <w:sz w:val="32"/>
        </w:rPr>
        <w:t xml:space="preserve"> </w:t>
      </w:r>
      <w:r>
        <w:rPr>
          <w:sz w:val="32"/>
        </w:rPr>
        <w:tab/>
      </w:r>
      <w:r w:rsidRPr="0006638F">
        <w:rPr>
          <w:sz w:val="32"/>
        </w:rPr>
        <w:sym w:font="Symbol" w:char="F080"/>
      </w:r>
      <w:r>
        <w:t xml:space="preserve"> Yes</w:t>
      </w:r>
      <w:r>
        <w:tab/>
      </w:r>
      <w:r w:rsidRPr="0006638F">
        <w:rPr>
          <w:sz w:val="32"/>
        </w:rPr>
        <w:sym w:font="Symbol" w:char="F080"/>
      </w:r>
      <w:r>
        <w:t xml:space="preserve"> No </w:t>
      </w:r>
      <w:r>
        <w:tab/>
      </w:r>
      <w:r w:rsidRPr="0006638F">
        <w:rPr>
          <w:sz w:val="32"/>
        </w:rPr>
        <w:sym w:font="Symbol" w:char="F080"/>
      </w:r>
      <w:r>
        <w:t xml:space="preserve"> Not Sure </w:t>
      </w:r>
      <w:r>
        <w:tab/>
      </w:r>
      <w:proofErr w:type="gramStart"/>
      <w:r w:rsidR="009243D8">
        <w:t>Is</w:t>
      </w:r>
      <w:proofErr w:type="gramEnd"/>
      <w:r w:rsidR="009243D8">
        <w:t xml:space="preserve"> the knowledge generalizable?</w:t>
      </w:r>
      <w:r w:rsidR="009243D8">
        <w:br/>
      </w:r>
      <w:r w:rsidR="009243D8" w:rsidRPr="0006638F">
        <w:rPr>
          <w:i/>
          <w:u w:val="single"/>
          <w:shd w:val="clear" w:color="auto" w:fill="D9D9D9" w:themeFill="background1" w:themeFillShade="D9"/>
        </w:rPr>
        <w:t>Generalizable</w:t>
      </w:r>
      <w:r w:rsidR="009243D8" w:rsidRPr="0006638F">
        <w:rPr>
          <w:i/>
          <w:shd w:val="clear" w:color="auto" w:fill="D9D9D9" w:themeFill="background1" w:themeFillShade="D9"/>
        </w:rPr>
        <w:t>:  universally applicable</w:t>
      </w:r>
    </w:p>
    <w:p w:rsidR="00947735" w:rsidRDefault="00DB6769" w:rsidP="00947735">
      <w:pPr>
        <w:tabs>
          <w:tab w:val="left" w:pos="1080"/>
          <w:tab w:val="left" w:pos="1800"/>
          <w:tab w:val="left" w:pos="2520"/>
          <w:tab w:val="left" w:pos="3960"/>
        </w:tabs>
        <w:ind w:left="3960" w:hanging="3240"/>
        <w:rPr>
          <w:i/>
          <w:shd w:val="clear" w:color="auto" w:fill="D9D9D9" w:themeFill="background1" w:themeFillShade="D9"/>
        </w:rPr>
      </w:pPr>
      <w:r>
        <w:rPr>
          <w:i/>
          <w:noProof/>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154305</wp:posOffset>
                </wp:positionV>
                <wp:extent cx="6746875" cy="1635760"/>
                <wp:effectExtent l="12065" t="8255" r="1333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875" cy="1635760"/>
                        </a:xfrm>
                        <a:prstGeom prst="rect">
                          <a:avLst/>
                        </a:prstGeom>
                        <a:solidFill>
                          <a:srgbClr val="FFFFFF"/>
                        </a:solidFill>
                        <a:ln w="9525">
                          <a:solidFill>
                            <a:srgbClr val="000000"/>
                          </a:solidFill>
                          <a:miter lim="800000"/>
                          <a:headEnd/>
                          <a:tailEnd/>
                        </a:ln>
                      </wps:spPr>
                      <wps:txbx>
                        <w:txbxContent>
                          <w:p w:rsidR="00CE77F4" w:rsidRDefault="00CE77F4" w:rsidP="00CE77F4">
                            <w:r>
                              <w:t>If your answer</w:t>
                            </w:r>
                            <w:r w:rsidR="005271B4">
                              <w:t xml:space="preserve"> to ANY</w:t>
                            </w:r>
                            <w:r>
                              <w:t xml:space="preserve"> question in Section A is “Yes” and your answer to </w:t>
                            </w:r>
                            <w:r w:rsidR="005271B4">
                              <w:t>ANY</w:t>
                            </w:r>
                            <w:r>
                              <w:t xml:space="preserve"> question in Section B is “Yes”, then </w:t>
                            </w:r>
                            <w:r w:rsidR="00A9399C">
                              <w:br/>
                              <w:t>(a) complete Section</w:t>
                            </w:r>
                            <w:r w:rsidR="00C61A1E">
                              <w:t>s</w:t>
                            </w:r>
                            <w:r w:rsidR="00A9399C">
                              <w:t xml:space="preserve"> C </w:t>
                            </w:r>
                            <w:r w:rsidR="00C61A1E">
                              <w:t xml:space="preserve">and D </w:t>
                            </w:r>
                            <w:r w:rsidR="00A9399C">
                              <w:t xml:space="preserve">below and (b) </w:t>
                            </w:r>
                            <w:r>
                              <w:t>you must submit an application for this activity to the CSU IRB for review and approval before obtaining information from the participants in the activity (i.e., human subjects).</w:t>
                            </w:r>
                            <w:r>
                              <w:br/>
                            </w:r>
                            <w:r>
                              <w:br/>
                              <w:t>If your answer to ALL questions in Section B is “No”, then the activity does not meet the definition of Human Subjects Research and no IRB review is required.</w:t>
                            </w:r>
                            <w:r>
                              <w:br/>
                            </w:r>
                            <w:r>
                              <w:br/>
                              <w:t>If your answer to any question in Section B is “Not Sure”, then contact your CSU College or Unit IRB representative for guidance</w:t>
                            </w:r>
                            <w:r w:rsidR="00A9399C">
                              <w:t>, and complete Section C below.</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1pt;margin-top:12.15pt;width:531.25pt;height:128.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">
                <v:textbox style="mso-fit-shape-to-text:t">
                  <w:txbxContent>
                    <w:p w:rsidR="00CE77F4" w:rsidRDefault="00CE77F4" w:rsidP="00CE77F4">
                      <w:r>
                        <w:t>If your answer</w:t>
                      </w:r>
                      <w:r w:rsidR="005271B4">
                        <w:t xml:space="preserve"> to ANY</w:t>
                      </w:r>
                      <w:r>
                        <w:t xml:space="preserve"> question in Section A is “Yes” and your answer to </w:t>
                      </w:r>
                      <w:r w:rsidR="005271B4">
                        <w:t>ANY</w:t>
                      </w:r>
                      <w:r>
                        <w:t xml:space="preserve"> question in Section B is “Yes”, then </w:t>
                      </w:r>
                      <w:r w:rsidR="00A9399C">
                        <w:br/>
                        <w:t>(a) complete Section</w:t>
                      </w:r>
                      <w:r w:rsidR="00C61A1E">
                        <w:t>s</w:t>
                      </w:r>
                      <w:r w:rsidR="00A9399C">
                        <w:t xml:space="preserve"> C </w:t>
                      </w:r>
                      <w:r w:rsidR="00C61A1E">
                        <w:t xml:space="preserve">and D </w:t>
                      </w:r>
                      <w:r w:rsidR="00A9399C">
                        <w:t xml:space="preserve">below and (b) </w:t>
                      </w:r>
                      <w:r>
                        <w:t>you must submit an application for this activity to the CSU IRB for review and approval before obtaining information from the participants in the activity (i.e., human subjects).</w:t>
                      </w:r>
                      <w:r>
                        <w:br/>
                      </w:r>
                      <w:r>
                        <w:br/>
                        <w:t>If your answer to ALL questions in Section B is “No”, then the activity does not meet the definition of Human Subjects Research and no IRB review is required.</w:t>
                      </w:r>
                      <w:r>
                        <w:br/>
                      </w:r>
                      <w:r>
                        <w:br/>
                        <w:t>If your answer to any question in Section B is “Not Sure”, then contact your CSU College or Unit IRB representative for guidance</w:t>
                      </w:r>
                      <w:r w:rsidR="00A9399C">
                        <w:t>, and complete Section C below.</w:t>
                      </w:r>
                    </w:p>
                  </w:txbxContent>
                </v:textbox>
              </v:shape>
            </w:pict>
          </mc:Fallback>
        </mc:AlternateContent>
      </w: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Default="00947735" w:rsidP="00947735">
      <w:pPr>
        <w:tabs>
          <w:tab w:val="left" w:pos="1080"/>
          <w:tab w:val="left" w:pos="1800"/>
          <w:tab w:val="left" w:pos="2520"/>
          <w:tab w:val="left" w:pos="3960"/>
        </w:tabs>
        <w:ind w:left="3960" w:hanging="3240"/>
        <w:rPr>
          <w:i/>
          <w:shd w:val="clear" w:color="auto" w:fill="D9D9D9" w:themeFill="background1" w:themeFillShade="D9"/>
        </w:rPr>
      </w:pPr>
    </w:p>
    <w:p w:rsidR="00947735" w:rsidRPr="00A76F1E" w:rsidRDefault="00947735" w:rsidP="00947735">
      <w:pPr>
        <w:pStyle w:val="ListParagraph"/>
        <w:numPr>
          <w:ilvl w:val="0"/>
          <w:numId w:val="3"/>
        </w:numPr>
        <w:tabs>
          <w:tab w:val="left" w:pos="1080"/>
          <w:tab w:val="left" w:pos="1800"/>
          <w:tab w:val="left" w:pos="2520"/>
          <w:tab w:val="left" w:pos="3960"/>
        </w:tabs>
        <w:rPr>
          <w:shd w:val="clear" w:color="auto" w:fill="D9D9D9" w:themeFill="background1" w:themeFillShade="D9"/>
        </w:rPr>
      </w:pPr>
      <w:r>
        <w:rPr>
          <w:shd w:val="clear" w:color="auto" w:fill="D9D9D9" w:themeFill="background1" w:themeFillShade="D9"/>
        </w:rPr>
        <w:t xml:space="preserve"> </w:t>
      </w:r>
      <w:r w:rsidR="00A76F1E" w:rsidRPr="00DB6769">
        <w:rPr>
          <w:shd w:val="clear" w:color="auto" w:fill="D9D9D9" w:themeFill="background1" w:themeFillShade="D9"/>
        </w:rPr>
        <w:t xml:space="preserve">Does your study or activity </w:t>
      </w:r>
      <w:r w:rsidR="00A76F1E" w:rsidRPr="00DB6769">
        <w:rPr>
          <w:b/>
          <w:i/>
          <w:shd w:val="clear" w:color="auto" w:fill="D9D9D9" w:themeFill="background1" w:themeFillShade="D9"/>
        </w:rPr>
        <w:t>involve s</w:t>
      </w:r>
      <w:r w:rsidRPr="00DB6769">
        <w:rPr>
          <w:b/>
          <w:i/>
          <w:shd w:val="clear" w:color="auto" w:fill="D9D9D9" w:themeFill="background1" w:themeFillShade="D9"/>
        </w:rPr>
        <w:t>pecial populations that need protection</w:t>
      </w:r>
      <w:r w:rsidR="00A76F1E" w:rsidRPr="00DB6769">
        <w:rPr>
          <w:shd w:val="clear" w:color="auto" w:fill="D9D9D9" w:themeFill="background1" w:themeFillShade="D9"/>
        </w:rPr>
        <w:t>?</w:t>
      </w:r>
      <w:r w:rsidR="00A76F1E" w:rsidRPr="00A9399C">
        <w:rPr>
          <w:shd w:val="clear" w:color="auto" w:fill="D9D9D9" w:themeFill="background1" w:themeFillShade="D9"/>
        </w:rPr>
        <w:br/>
      </w:r>
      <w:r w:rsidR="00A76F1E" w:rsidRPr="00A9399C">
        <w:rPr>
          <w:shd w:val="clear" w:color="auto" w:fill="D9D9D9" w:themeFill="background1" w:themeFillShade="D9"/>
        </w:rPr>
        <w:br/>
        <w:t>Does the activity intentionally focus on or include one or more of the following specific populations?  Check all that apply:</w:t>
      </w:r>
      <w:r w:rsidR="00A76F1E">
        <w:rPr>
          <w:shd w:val="clear" w:color="auto" w:fill="D9D9D9" w:themeFill="background1" w:themeFillShade="D9"/>
        </w:rPr>
        <w:br/>
      </w:r>
      <w:r w:rsidR="00A76F1E">
        <w:rPr>
          <w:shd w:val="clear" w:color="auto" w:fill="D9D9D9" w:themeFill="background1" w:themeFillShade="D9"/>
        </w:rPr>
        <w:br/>
      </w:r>
      <w:r w:rsidR="00A76F1E" w:rsidRPr="0006638F">
        <w:rPr>
          <w:sz w:val="32"/>
        </w:rPr>
        <w:sym w:font="Symbol" w:char="F080"/>
      </w:r>
      <w:r w:rsidR="00A76F1E">
        <w:rPr>
          <w:sz w:val="32"/>
        </w:rPr>
        <w:t xml:space="preserve">  </w:t>
      </w:r>
      <w:r w:rsidR="00A76F1E">
        <w:t>Children under</w:t>
      </w:r>
      <w:r w:rsidR="00195677">
        <w:t xml:space="preserve"> the age of </w:t>
      </w:r>
      <w:r w:rsidR="00A76F1E">
        <w:t>14 years outside of an educational setting.</w:t>
      </w:r>
    </w:p>
    <w:p w:rsidR="00A76F1E" w:rsidRDefault="00A76F1E" w:rsidP="00947735">
      <w:pPr>
        <w:tabs>
          <w:tab w:val="left" w:pos="1080"/>
          <w:tab w:val="left" w:pos="1800"/>
          <w:tab w:val="left" w:pos="2520"/>
          <w:tab w:val="left" w:pos="3960"/>
        </w:tabs>
        <w:ind w:left="3960" w:hanging="3240"/>
      </w:pPr>
      <w:r w:rsidRPr="0006638F">
        <w:rPr>
          <w:sz w:val="32"/>
        </w:rPr>
        <w:sym w:font="Symbol" w:char="F080"/>
      </w:r>
      <w:r>
        <w:rPr>
          <w:sz w:val="32"/>
        </w:rPr>
        <w:t xml:space="preserve">  </w:t>
      </w:r>
      <w:r>
        <w:t>Neonates/Fetuses</w:t>
      </w:r>
    </w:p>
    <w:p w:rsidR="00A76F1E" w:rsidRPr="00A76F1E" w:rsidRDefault="00A76F1E" w:rsidP="00A76F1E">
      <w:pPr>
        <w:tabs>
          <w:tab w:val="left" w:pos="1080"/>
          <w:tab w:val="left" w:pos="1800"/>
          <w:tab w:val="left" w:pos="2520"/>
          <w:tab w:val="left" w:pos="3960"/>
        </w:tabs>
        <w:ind w:left="3960" w:hanging="3240"/>
        <w:rPr>
          <w:shd w:val="clear" w:color="auto" w:fill="D9D9D9" w:themeFill="background1" w:themeFillShade="D9"/>
        </w:rPr>
      </w:pPr>
      <w:r w:rsidRPr="0006638F">
        <w:rPr>
          <w:sz w:val="32"/>
        </w:rPr>
        <w:sym w:font="Symbol" w:char="F080"/>
      </w:r>
      <w:r>
        <w:rPr>
          <w:sz w:val="32"/>
        </w:rPr>
        <w:t xml:space="preserve">  </w:t>
      </w:r>
      <w:r>
        <w:t>Pregnant women</w:t>
      </w:r>
      <w:r>
        <w:rPr>
          <w:sz w:val="32"/>
        </w:rPr>
        <w:t xml:space="preserve">  </w:t>
      </w:r>
    </w:p>
    <w:p w:rsidR="00A76F1E" w:rsidRDefault="00A76F1E" w:rsidP="00A76F1E">
      <w:pPr>
        <w:tabs>
          <w:tab w:val="left" w:pos="1080"/>
          <w:tab w:val="left" w:pos="1800"/>
          <w:tab w:val="left" w:pos="2520"/>
          <w:tab w:val="left" w:pos="3960"/>
        </w:tabs>
        <w:ind w:left="3960" w:hanging="3240"/>
      </w:pPr>
      <w:r w:rsidRPr="0006638F">
        <w:rPr>
          <w:sz w:val="32"/>
        </w:rPr>
        <w:sym w:font="Symbol" w:char="F080"/>
      </w:r>
      <w:r>
        <w:rPr>
          <w:sz w:val="32"/>
        </w:rPr>
        <w:t xml:space="preserve">  </w:t>
      </w:r>
      <w:r>
        <w:t>Prisoners</w:t>
      </w:r>
    </w:p>
    <w:p w:rsidR="00A9399C" w:rsidRDefault="00A76F1E" w:rsidP="00A76F1E">
      <w:pPr>
        <w:tabs>
          <w:tab w:val="left" w:pos="1080"/>
          <w:tab w:val="left" w:pos="1800"/>
          <w:tab w:val="left" w:pos="2520"/>
          <w:tab w:val="left" w:pos="3960"/>
        </w:tabs>
        <w:ind w:left="3960" w:hanging="3240"/>
      </w:pPr>
      <w:r w:rsidRPr="0006638F">
        <w:rPr>
          <w:sz w:val="32"/>
        </w:rPr>
        <w:sym w:font="Symbol" w:char="F080"/>
      </w:r>
      <w:r>
        <w:rPr>
          <w:sz w:val="32"/>
        </w:rPr>
        <w:t xml:space="preserve">  </w:t>
      </w:r>
      <w:r>
        <w:t>Any other population that requires protection?  Specify:  _______________________________________</w:t>
      </w:r>
    </w:p>
    <w:p w:rsidR="00A9399C" w:rsidRDefault="00A9399C" w:rsidP="00A76F1E">
      <w:pPr>
        <w:tabs>
          <w:tab w:val="left" w:pos="1080"/>
          <w:tab w:val="left" w:pos="1800"/>
          <w:tab w:val="left" w:pos="2520"/>
          <w:tab w:val="left" w:pos="3960"/>
        </w:tabs>
        <w:ind w:left="3960" w:hanging="3240"/>
      </w:pPr>
    </w:p>
    <w:p w:rsidR="00A9399C" w:rsidRDefault="00A9399C" w:rsidP="00A76F1E">
      <w:pPr>
        <w:tabs>
          <w:tab w:val="left" w:pos="1080"/>
          <w:tab w:val="left" w:pos="1800"/>
          <w:tab w:val="left" w:pos="2520"/>
          <w:tab w:val="left" w:pos="3960"/>
        </w:tabs>
        <w:ind w:left="3960" w:hanging="3240"/>
      </w:pPr>
    </w:p>
    <w:p w:rsidR="00A9399C" w:rsidRDefault="00A9399C" w:rsidP="00A76F1E">
      <w:pPr>
        <w:tabs>
          <w:tab w:val="left" w:pos="1080"/>
          <w:tab w:val="left" w:pos="1800"/>
          <w:tab w:val="left" w:pos="2520"/>
          <w:tab w:val="left" w:pos="3960"/>
        </w:tabs>
        <w:ind w:left="3960" w:hanging="3240"/>
      </w:pPr>
    </w:p>
    <w:p w:rsidR="00A76F1E" w:rsidRPr="00A76F1E" w:rsidRDefault="00A76F1E" w:rsidP="00A76F1E">
      <w:pPr>
        <w:tabs>
          <w:tab w:val="left" w:pos="1080"/>
          <w:tab w:val="left" w:pos="1800"/>
          <w:tab w:val="left" w:pos="2520"/>
          <w:tab w:val="left" w:pos="3960"/>
        </w:tabs>
        <w:ind w:left="3960" w:hanging="3240"/>
        <w:rPr>
          <w:shd w:val="clear" w:color="auto" w:fill="D9D9D9" w:themeFill="background1" w:themeFillShade="D9"/>
        </w:rPr>
      </w:pPr>
      <w:r>
        <w:rPr>
          <w:sz w:val="32"/>
        </w:rPr>
        <w:t xml:space="preserve">  </w:t>
      </w:r>
    </w:p>
    <w:p w:rsidR="00947735" w:rsidRDefault="00947735" w:rsidP="00947735">
      <w:pPr>
        <w:tabs>
          <w:tab w:val="left" w:pos="1080"/>
          <w:tab w:val="left" w:pos="1800"/>
          <w:tab w:val="left" w:pos="2520"/>
          <w:tab w:val="left" w:pos="3960"/>
        </w:tabs>
        <w:ind w:left="3960" w:hanging="3240"/>
        <w:rPr>
          <w:shd w:val="clear" w:color="auto" w:fill="D9D9D9" w:themeFill="background1" w:themeFillShade="D9"/>
        </w:rPr>
      </w:pPr>
    </w:p>
    <w:p w:rsidR="00195677" w:rsidRDefault="00195677" w:rsidP="00947735">
      <w:pPr>
        <w:tabs>
          <w:tab w:val="left" w:pos="1080"/>
          <w:tab w:val="left" w:pos="1800"/>
          <w:tab w:val="left" w:pos="2520"/>
          <w:tab w:val="left" w:pos="3960"/>
        </w:tabs>
        <w:ind w:left="3960" w:hanging="3240"/>
        <w:rPr>
          <w:shd w:val="clear" w:color="auto" w:fill="D9D9D9" w:themeFill="background1" w:themeFillShade="D9"/>
        </w:rPr>
      </w:pPr>
    </w:p>
    <w:p w:rsidR="00195677" w:rsidRDefault="00195677" w:rsidP="00947735">
      <w:pPr>
        <w:tabs>
          <w:tab w:val="left" w:pos="1080"/>
          <w:tab w:val="left" w:pos="1800"/>
          <w:tab w:val="left" w:pos="2520"/>
          <w:tab w:val="left" w:pos="3960"/>
        </w:tabs>
        <w:ind w:left="3960" w:hanging="3240"/>
        <w:rPr>
          <w:shd w:val="clear" w:color="auto" w:fill="D9D9D9" w:themeFill="background1" w:themeFillShade="D9"/>
        </w:rPr>
      </w:pPr>
    </w:p>
    <w:p w:rsidR="00195677" w:rsidRDefault="00195677" w:rsidP="00947735">
      <w:pPr>
        <w:tabs>
          <w:tab w:val="left" w:pos="1080"/>
          <w:tab w:val="left" w:pos="1800"/>
          <w:tab w:val="left" w:pos="2520"/>
          <w:tab w:val="left" w:pos="3960"/>
        </w:tabs>
        <w:ind w:left="3960" w:hanging="3240"/>
        <w:rPr>
          <w:shd w:val="clear" w:color="auto" w:fill="D9D9D9" w:themeFill="background1" w:themeFillShade="D9"/>
        </w:rPr>
      </w:pPr>
    </w:p>
    <w:p w:rsidR="00195677" w:rsidRDefault="00195677" w:rsidP="00947735">
      <w:pPr>
        <w:tabs>
          <w:tab w:val="left" w:pos="1080"/>
          <w:tab w:val="left" w:pos="1800"/>
          <w:tab w:val="left" w:pos="2520"/>
          <w:tab w:val="left" w:pos="3960"/>
        </w:tabs>
        <w:ind w:left="3960" w:hanging="3240"/>
        <w:rPr>
          <w:shd w:val="clear" w:color="auto" w:fill="D9D9D9" w:themeFill="background1" w:themeFillShade="D9"/>
        </w:rPr>
      </w:pPr>
    </w:p>
    <w:p w:rsidR="00195677" w:rsidRDefault="00195677" w:rsidP="00947735">
      <w:pPr>
        <w:tabs>
          <w:tab w:val="left" w:pos="1080"/>
          <w:tab w:val="left" w:pos="1800"/>
          <w:tab w:val="left" w:pos="2520"/>
          <w:tab w:val="left" w:pos="3960"/>
        </w:tabs>
        <w:ind w:left="3960" w:hanging="3240"/>
        <w:rPr>
          <w:shd w:val="clear" w:color="auto" w:fill="D9D9D9" w:themeFill="background1" w:themeFillShade="D9"/>
        </w:rPr>
      </w:pPr>
    </w:p>
    <w:p w:rsidR="00195677" w:rsidRDefault="00195677" w:rsidP="00947735">
      <w:pPr>
        <w:tabs>
          <w:tab w:val="left" w:pos="1080"/>
          <w:tab w:val="left" w:pos="1800"/>
          <w:tab w:val="left" w:pos="2520"/>
          <w:tab w:val="left" w:pos="3960"/>
        </w:tabs>
        <w:ind w:left="3960" w:hanging="3240"/>
        <w:rPr>
          <w:shd w:val="clear" w:color="auto" w:fill="D9D9D9" w:themeFill="background1" w:themeFillShade="D9"/>
        </w:rPr>
      </w:pPr>
    </w:p>
    <w:p w:rsidR="00195677" w:rsidRDefault="00195677" w:rsidP="00947735">
      <w:pPr>
        <w:tabs>
          <w:tab w:val="left" w:pos="1080"/>
          <w:tab w:val="left" w:pos="1800"/>
          <w:tab w:val="left" w:pos="2520"/>
          <w:tab w:val="left" w:pos="3960"/>
        </w:tabs>
        <w:ind w:left="3960" w:hanging="3240"/>
        <w:rPr>
          <w:shd w:val="clear" w:color="auto" w:fill="D9D9D9" w:themeFill="background1" w:themeFillShade="D9"/>
        </w:rPr>
      </w:pPr>
    </w:p>
    <w:p w:rsidR="00195677" w:rsidRPr="00A76F1E" w:rsidRDefault="00195677" w:rsidP="00947735">
      <w:pPr>
        <w:tabs>
          <w:tab w:val="left" w:pos="1080"/>
          <w:tab w:val="left" w:pos="1800"/>
          <w:tab w:val="left" w:pos="2520"/>
          <w:tab w:val="left" w:pos="3960"/>
        </w:tabs>
        <w:ind w:left="3960" w:hanging="3240"/>
        <w:rPr>
          <w:shd w:val="clear" w:color="auto" w:fill="D9D9D9" w:themeFill="background1" w:themeFillShade="D9"/>
        </w:rPr>
      </w:pPr>
    </w:p>
    <w:p w:rsidR="00CE77F4" w:rsidRPr="00772B2F" w:rsidRDefault="005271B4" w:rsidP="005271B4">
      <w:pPr>
        <w:pStyle w:val="ListParagraph"/>
        <w:numPr>
          <w:ilvl w:val="0"/>
          <w:numId w:val="3"/>
        </w:numPr>
        <w:tabs>
          <w:tab w:val="left" w:pos="1080"/>
          <w:tab w:val="left" w:pos="1800"/>
          <w:tab w:val="left" w:pos="2520"/>
          <w:tab w:val="left" w:pos="3960"/>
        </w:tabs>
        <w:rPr>
          <w:b/>
        </w:rPr>
      </w:pPr>
      <w:r w:rsidRPr="000965B0">
        <w:rPr>
          <w:highlight w:val="lightGray"/>
        </w:rPr>
        <w:t xml:space="preserve">Does your activity involve the </w:t>
      </w:r>
      <w:r w:rsidRPr="000965B0">
        <w:rPr>
          <w:b/>
          <w:i/>
          <w:highlight w:val="lightGray"/>
        </w:rPr>
        <w:t>use of Coded Data</w:t>
      </w:r>
      <w:r w:rsidRPr="000965B0">
        <w:rPr>
          <w:b/>
          <w:highlight w:val="lightGray"/>
        </w:rPr>
        <w:t>?</w:t>
      </w:r>
      <w:r w:rsidRPr="00772B2F">
        <w:rPr>
          <w:b/>
        </w:rPr>
        <w:br/>
      </w:r>
    </w:p>
    <w:p w:rsidR="00C61A1E" w:rsidRDefault="005271B4" w:rsidP="005271B4">
      <w:pPr>
        <w:pStyle w:val="ListParagraph"/>
        <w:tabs>
          <w:tab w:val="left" w:pos="1080"/>
          <w:tab w:val="left" w:pos="1800"/>
          <w:tab w:val="left" w:pos="2520"/>
          <w:tab w:val="left" w:pos="3960"/>
        </w:tabs>
      </w:pPr>
      <w:r>
        <w:t xml:space="preserve">“Coded” means that a living individual’s identifiable information such as name or social security number has been replaced by a code, such as a number, letter, or combination thereof, and that there is a key </w:t>
      </w:r>
      <w:r w:rsidR="00772B2F">
        <w:t xml:space="preserve">exists </w:t>
      </w:r>
      <w:r>
        <w:t>that links the code to that person’s identifiable information.</w:t>
      </w:r>
      <w:r w:rsidR="00772B2F">
        <w:t xml:space="preserve">  Coded data are considered “identifiable” under the Common Rule.</w:t>
      </w:r>
      <w:r w:rsidR="00772B2F">
        <w:br/>
      </w:r>
    </w:p>
    <w:p w:rsidR="00772B2F" w:rsidRDefault="00C61A1E" w:rsidP="005271B4">
      <w:pPr>
        <w:pStyle w:val="ListParagraph"/>
        <w:tabs>
          <w:tab w:val="left" w:pos="1080"/>
          <w:tab w:val="left" w:pos="1800"/>
          <w:tab w:val="left" w:pos="2520"/>
          <w:tab w:val="left" w:pos="3960"/>
        </w:tabs>
      </w:pPr>
      <w:r w:rsidRPr="000965B0">
        <w:rPr>
          <w:highlight w:val="lightGray"/>
        </w:rPr>
        <w:t>Is coding being used as part of this study:</w:t>
      </w:r>
      <w:r>
        <w:br/>
      </w:r>
      <w:r w:rsidRPr="0006638F">
        <w:rPr>
          <w:sz w:val="32"/>
        </w:rPr>
        <w:sym w:font="Symbol" w:char="F080"/>
      </w:r>
      <w:r>
        <w:t xml:space="preserve">  NO, data </w:t>
      </w:r>
      <w:r w:rsidR="00195677">
        <w:t>are</w:t>
      </w:r>
      <w:r>
        <w:t xml:space="preserve"> de-identified and no key exists that can link the data/specimen to living persons.</w:t>
      </w:r>
      <w:r>
        <w:br/>
      </w:r>
      <w:r w:rsidRPr="0006638F">
        <w:rPr>
          <w:sz w:val="32"/>
        </w:rPr>
        <w:sym w:font="Symbol" w:char="F080"/>
      </w:r>
      <w:r>
        <w:t xml:space="preserve">  Yes:  complete items 1-4 below.       </w:t>
      </w:r>
      <w:r>
        <w:br/>
      </w:r>
      <w:r>
        <w:br/>
      </w:r>
      <w:r w:rsidR="00772B2F">
        <w:t>If the research activity involves the use of coded data or specimens that are NOT collected specifically for this activity through an interaction or intervention with living individuals, then ONE OF THE FOLLOWING MUST BE TRUE:</w:t>
      </w:r>
    </w:p>
    <w:p w:rsidR="00772B2F" w:rsidRDefault="00772B2F" w:rsidP="005271B4">
      <w:pPr>
        <w:pStyle w:val="ListParagraph"/>
        <w:tabs>
          <w:tab w:val="left" w:pos="1080"/>
          <w:tab w:val="left" w:pos="1800"/>
          <w:tab w:val="left" w:pos="2520"/>
          <w:tab w:val="left" w:pos="3960"/>
        </w:tabs>
      </w:pPr>
    </w:p>
    <w:p w:rsidR="00772B2F" w:rsidRDefault="00772B2F" w:rsidP="00772B2F">
      <w:pPr>
        <w:pStyle w:val="ListParagraph"/>
        <w:numPr>
          <w:ilvl w:val="0"/>
          <w:numId w:val="7"/>
        </w:numPr>
        <w:tabs>
          <w:tab w:val="left" w:pos="1080"/>
          <w:tab w:val="left" w:pos="1800"/>
          <w:tab w:val="left" w:pos="2520"/>
          <w:tab w:val="left" w:pos="3960"/>
        </w:tabs>
      </w:pPr>
      <w:r>
        <w:t>The provider of the data or specimens will remove the code before sending the data/specimen to the researcher.</w:t>
      </w:r>
      <w:r>
        <w:br/>
      </w:r>
      <w:r w:rsidRPr="0006638F">
        <w:rPr>
          <w:sz w:val="32"/>
        </w:rPr>
        <w:sym w:font="Symbol" w:char="F080"/>
      </w:r>
      <w:r>
        <w:t xml:space="preserve">  Yes     </w:t>
      </w:r>
      <w:r w:rsidRPr="0006638F">
        <w:rPr>
          <w:sz w:val="32"/>
        </w:rPr>
        <w:sym w:font="Symbol" w:char="F080"/>
      </w:r>
      <w:r>
        <w:t xml:space="preserve">  No</w:t>
      </w:r>
      <w:r>
        <w:br/>
      </w:r>
      <w:r>
        <w:br/>
        <w:t>OR</w:t>
      </w:r>
      <w:r>
        <w:br/>
      </w:r>
    </w:p>
    <w:p w:rsidR="005271B4" w:rsidRDefault="00772B2F" w:rsidP="00772B2F">
      <w:pPr>
        <w:pStyle w:val="ListParagraph"/>
        <w:numPr>
          <w:ilvl w:val="0"/>
          <w:numId w:val="7"/>
        </w:numPr>
        <w:tabs>
          <w:tab w:val="left" w:pos="1080"/>
          <w:tab w:val="left" w:pos="1800"/>
          <w:tab w:val="left" w:pos="2520"/>
          <w:tab w:val="left" w:pos="3960"/>
        </w:tabs>
      </w:pPr>
      <w:r>
        <w:t>The holder of the key and the investigator enter into an agreement prohibiting the release of the key to the investigator under any circumstances, until the study subjects are deceased.  Provide a copy of this agreement—an informal email exchange is sufficient.</w:t>
      </w:r>
      <w:r>
        <w:br/>
      </w:r>
      <w:r w:rsidRPr="0006638F">
        <w:rPr>
          <w:sz w:val="32"/>
        </w:rPr>
        <w:sym w:font="Symbol" w:char="F080"/>
      </w:r>
      <w:r>
        <w:t xml:space="preserve">  Yes     </w:t>
      </w:r>
      <w:r w:rsidRPr="0006638F">
        <w:rPr>
          <w:sz w:val="32"/>
        </w:rPr>
        <w:sym w:font="Symbol" w:char="F080"/>
      </w:r>
      <w:r>
        <w:t xml:space="preserve">  No</w:t>
      </w:r>
      <w:r>
        <w:br/>
      </w:r>
      <w:r>
        <w:br/>
        <w:t xml:space="preserve">OR </w:t>
      </w:r>
      <w:r>
        <w:br/>
      </w:r>
    </w:p>
    <w:p w:rsidR="00772B2F" w:rsidRDefault="00C61A1E" w:rsidP="00772B2F">
      <w:pPr>
        <w:pStyle w:val="ListParagraph"/>
        <w:numPr>
          <w:ilvl w:val="0"/>
          <w:numId w:val="7"/>
        </w:numPr>
        <w:tabs>
          <w:tab w:val="left" w:pos="1080"/>
          <w:tab w:val="left" w:pos="1800"/>
          <w:tab w:val="left" w:pos="2520"/>
          <w:tab w:val="left" w:pos="3960"/>
        </w:tabs>
      </w:pPr>
      <w:r>
        <w:t>The investigator has documentation of written policies and operating procedures from a repository or data management center that prohibits the release of the key to the investigators under any circumstances, until the individuals are deceased</w:t>
      </w:r>
      <w:r w:rsidR="00195677">
        <w:t>.</w:t>
      </w:r>
      <w:r>
        <w:t xml:space="preserve"> (</w:t>
      </w:r>
      <w:r w:rsidR="00195677">
        <w:t>P</w:t>
      </w:r>
      <w:r>
        <w:t>rovide this documentation</w:t>
      </w:r>
      <w:r w:rsidR="001444DC">
        <w:t>.)</w:t>
      </w:r>
      <w:r>
        <w:br/>
      </w:r>
      <w:r w:rsidRPr="0006638F">
        <w:rPr>
          <w:sz w:val="32"/>
        </w:rPr>
        <w:sym w:font="Symbol" w:char="F080"/>
      </w:r>
      <w:r>
        <w:t xml:space="preserve">  Yes     </w:t>
      </w:r>
      <w:r w:rsidRPr="0006638F">
        <w:rPr>
          <w:sz w:val="32"/>
        </w:rPr>
        <w:sym w:font="Symbol" w:char="F080"/>
      </w:r>
      <w:r>
        <w:t xml:space="preserve">  No</w:t>
      </w:r>
      <w:r>
        <w:br/>
      </w:r>
      <w:r>
        <w:br/>
        <w:t>OR</w:t>
      </w:r>
      <w:r>
        <w:br/>
      </w:r>
    </w:p>
    <w:p w:rsidR="00C61A1E" w:rsidRDefault="00C61A1E" w:rsidP="00772B2F">
      <w:pPr>
        <w:pStyle w:val="ListParagraph"/>
        <w:numPr>
          <w:ilvl w:val="0"/>
          <w:numId w:val="7"/>
        </w:numPr>
        <w:tabs>
          <w:tab w:val="left" w:pos="1080"/>
          <w:tab w:val="left" w:pos="1800"/>
          <w:tab w:val="left" w:pos="2520"/>
          <w:tab w:val="left" w:pos="3960"/>
        </w:tabs>
      </w:pPr>
      <w:r>
        <w:t xml:space="preserve">There are other legal requirements prohibiting the release of the key </w:t>
      </w:r>
      <w:r w:rsidR="00195677">
        <w:t>to the investigator, until the individuals are deceased.  (Provide this information.)</w:t>
      </w:r>
    </w:p>
    <w:p w:rsidR="009A3D05" w:rsidRDefault="009A3D05" w:rsidP="009A3D05">
      <w:pPr>
        <w:pStyle w:val="ListParagraph"/>
        <w:tabs>
          <w:tab w:val="left" w:pos="1080"/>
          <w:tab w:val="left" w:pos="1800"/>
          <w:tab w:val="left" w:pos="2520"/>
          <w:tab w:val="left" w:pos="3960"/>
        </w:tabs>
        <w:ind w:left="1535"/>
      </w:pPr>
      <w:r w:rsidRPr="0006638F">
        <w:rPr>
          <w:sz w:val="32"/>
        </w:rPr>
        <w:sym w:font="Symbol" w:char="F080"/>
      </w:r>
      <w:r>
        <w:t xml:space="preserve">  Yes     </w:t>
      </w:r>
      <w:r w:rsidRPr="0006638F">
        <w:rPr>
          <w:sz w:val="32"/>
        </w:rPr>
        <w:sym w:font="Symbol" w:char="F080"/>
      </w:r>
      <w:r>
        <w:t xml:space="preserve">  No</w:t>
      </w:r>
    </w:p>
    <w:p w:rsidR="009A3D05" w:rsidRPr="009243D8" w:rsidRDefault="009A3D05" w:rsidP="009A3D05">
      <w:pPr>
        <w:pStyle w:val="ListParagraph"/>
        <w:tabs>
          <w:tab w:val="left" w:pos="1080"/>
          <w:tab w:val="left" w:pos="1800"/>
          <w:tab w:val="left" w:pos="2520"/>
          <w:tab w:val="left" w:pos="3960"/>
        </w:tabs>
        <w:ind w:left="1535"/>
      </w:pPr>
    </w:p>
    <w:sectPr w:rsidR="009A3D05" w:rsidRPr="009243D8" w:rsidSect="00971BE2">
      <w:footerReference w:type="default" r:id="rId8"/>
      <w:pgSz w:w="12240" w:h="15840"/>
      <w:pgMar w:top="187"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07A" w:rsidRDefault="0074707A" w:rsidP="00557F87">
      <w:r>
        <w:separator/>
      </w:r>
    </w:p>
  </w:endnote>
  <w:endnote w:type="continuationSeparator" w:id="0">
    <w:p w:rsidR="0074707A" w:rsidRDefault="0074707A" w:rsidP="0055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F87" w:rsidRDefault="00557F87">
    <w:pPr>
      <w:pStyle w:val="Footer"/>
    </w:pPr>
    <w:r>
      <w:t>Research Determination Form v20151001 Approved by IRB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07A" w:rsidRDefault="0074707A" w:rsidP="00557F87">
      <w:r>
        <w:separator/>
      </w:r>
    </w:p>
  </w:footnote>
  <w:footnote w:type="continuationSeparator" w:id="0">
    <w:p w:rsidR="0074707A" w:rsidRDefault="0074707A" w:rsidP="00557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C0D8B"/>
    <w:multiLevelType w:val="hybridMultilevel"/>
    <w:tmpl w:val="EDB4BA98"/>
    <w:lvl w:ilvl="0" w:tplc="D9029E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1F2C41"/>
    <w:multiLevelType w:val="hybridMultilevel"/>
    <w:tmpl w:val="99606D24"/>
    <w:lvl w:ilvl="0" w:tplc="620CF55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6734BB"/>
    <w:multiLevelType w:val="hybridMultilevel"/>
    <w:tmpl w:val="AD3A0BA6"/>
    <w:lvl w:ilvl="0" w:tplc="B22AA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3BF41F1"/>
    <w:multiLevelType w:val="hybridMultilevel"/>
    <w:tmpl w:val="99606D24"/>
    <w:lvl w:ilvl="0" w:tplc="620CF55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46171F4"/>
    <w:multiLevelType w:val="hybridMultilevel"/>
    <w:tmpl w:val="5474434C"/>
    <w:lvl w:ilvl="0" w:tplc="465C9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9406B8"/>
    <w:multiLevelType w:val="hybridMultilevel"/>
    <w:tmpl w:val="D73491EC"/>
    <w:lvl w:ilvl="0" w:tplc="A02A102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0C3201"/>
    <w:multiLevelType w:val="hybridMultilevel"/>
    <w:tmpl w:val="26561F02"/>
    <w:lvl w:ilvl="0" w:tplc="0409000F">
      <w:start w:val="1"/>
      <w:numFmt w:val="decimal"/>
      <w:lvlText w:val="%1."/>
      <w:lvlJc w:val="left"/>
      <w:pPr>
        <w:ind w:left="1535" w:hanging="360"/>
      </w:p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D8"/>
    <w:rsid w:val="0006638F"/>
    <w:rsid w:val="00071B3B"/>
    <w:rsid w:val="000965B0"/>
    <w:rsid w:val="000E798D"/>
    <w:rsid w:val="001444DC"/>
    <w:rsid w:val="00195677"/>
    <w:rsid w:val="00210255"/>
    <w:rsid w:val="00247F8C"/>
    <w:rsid w:val="002972F4"/>
    <w:rsid w:val="002A4B23"/>
    <w:rsid w:val="00402FF9"/>
    <w:rsid w:val="0043747D"/>
    <w:rsid w:val="005271B4"/>
    <w:rsid w:val="00557F87"/>
    <w:rsid w:val="00576D14"/>
    <w:rsid w:val="005A1502"/>
    <w:rsid w:val="00605578"/>
    <w:rsid w:val="00630600"/>
    <w:rsid w:val="00691B92"/>
    <w:rsid w:val="006A7378"/>
    <w:rsid w:val="0074707A"/>
    <w:rsid w:val="00756CDE"/>
    <w:rsid w:val="00772B2F"/>
    <w:rsid w:val="00826EAC"/>
    <w:rsid w:val="009243D8"/>
    <w:rsid w:val="00947735"/>
    <w:rsid w:val="00971BE2"/>
    <w:rsid w:val="009A3D05"/>
    <w:rsid w:val="009E0E18"/>
    <w:rsid w:val="00A76F1E"/>
    <w:rsid w:val="00A9399C"/>
    <w:rsid w:val="00AF3F17"/>
    <w:rsid w:val="00C61A1E"/>
    <w:rsid w:val="00CE77F4"/>
    <w:rsid w:val="00DB6769"/>
    <w:rsid w:val="00E43BA0"/>
    <w:rsid w:val="00E77CF3"/>
    <w:rsid w:val="00F25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E0A24-3A03-4F0A-983D-D331F4DC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D8"/>
    <w:pPr>
      <w:ind w:left="720"/>
      <w:contextualSpacing/>
    </w:pPr>
  </w:style>
  <w:style w:type="paragraph" w:styleId="BalloonText">
    <w:name w:val="Balloon Text"/>
    <w:basedOn w:val="Normal"/>
    <w:link w:val="BalloonTextChar"/>
    <w:uiPriority w:val="99"/>
    <w:semiHidden/>
    <w:unhideWhenUsed/>
    <w:rsid w:val="00971BE2"/>
    <w:rPr>
      <w:rFonts w:ascii="Tahoma" w:hAnsi="Tahoma" w:cs="Tahoma"/>
      <w:sz w:val="16"/>
      <w:szCs w:val="16"/>
    </w:rPr>
  </w:style>
  <w:style w:type="character" w:customStyle="1" w:styleId="BalloonTextChar">
    <w:name w:val="Balloon Text Char"/>
    <w:basedOn w:val="DefaultParagraphFont"/>
    <w:link w:val="BalloonText"/>
    <w:uiPriority w:val="99"/>
    <w:semiHidden/>
    <w:rsid w:val="00971BE2"/>
    <w:rPr>
      <w:rFonts w:ascii="Tahoma" w:hAnsi="Tahoma" w:cs="Tahoma"/>
      <w:sz w:val="16"/>
      <w:szCs w:val="16"/>
    </w:rPr>
  </w:style>
  <w:style w:type="paragraph" w:styleId="Header">
    <w:name w:val="header"/>
    <w:basedOn w:val="Normal"/>
    <w:link w:val="HeaderChar"/>
    <w:uiPriority w:val="99"/>
    <w:unhideWhenUsed/>
    <w:rsid w:val="00557F87"/>
    <w:pPr>
      <w:tabs>
        <w:tab w:val="center" w:pos="4680"/>
        <w:tab w:val="right" w:pos="9360"/>
      </w:tabs>
    </w:pPr>
  </w:style>
  <w:style w:type="character" w:customStyle="1" w:styleId="HeaderChar">
    <w:name w:val="Header Char"/>
    <w:basedOn w:val="DefaultParagraphFont"/>
    <w:link w:val="Header"/>
    <w:uiPriority w:val="99"/>
    <w:rsid w:val="00557F87"/>
  </w:style>
  <w:style w:type="paragraph" w:styleId="Footer">
    <w:name w:val="footer"/>
    <w:basedOn w:val="Normal"/>
    <w:link w:val="FooterChar"/>
    <w:uiPriority w:val="99"/>
    <w:unhideWhenUsed/>
    <w:rsid w:val="00557F87"/>
    <w:pPr>
      <w:tabs>
        <w:tab w:val="center" w:pos="4680"/>
        <w:tab w:val="right" w:pos="9360"/>
      </w:tabs>
    </w:pPr>
  </w:style>
  <w:style w:type="character" w:customStyle="1" w:styleId="FooterChar">
    <w:name w:val="Footer Char"/>
    <w:basedOn w:val="DefaultParagraphFont"/>
    <w:link w:val="Footer"/>
    <w:uiPriority w:val="99"/>
    <w:rsid w:val="00557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Nagel</dc:creator>
  <cp:keywords/>
  <dc:description/>
  <cp:lastModifiedBy>Keith Miller</cp:lastModifiedBy>
  <cp:revision>3</cp:revision>
  <cp:lastPrinted>2014-04-04T20:57:00Z</cp:lastPrinted>
  <dcterms:created xsi:type="dcterms:W3CDTF">2015-09-29T15:04:00Z</dcterms:created>
  <dcterms:modified xsi:type="dcterms:W3CDTF">2016-03-16T13:41:00Z</dcterms:modified>
</cp:coreProperties>
</file>