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1BE" w:rsidRDefault="00762472">
      <w:pPr>
        <w:jc w:val="center"/>
        <w:rPr>
          <w:rFonts w:ascii="Times New Roman" w:hAnsi="Times New Roman" w:cs="Times New Roman"/>
          <w:sz w:val="24"/>
          <w:szCs w:val="24"/>
        </w:rPr>
      </w:pPr>
      <w:r>
        <w:rPr>
          <w:rFonts w:ascii="Times New Roman" w:hAnsi="Times New Roman" w:cs="Times New Roman"/>
          <w:sz w:val="24"/>
          <w:szCs w:val="24"/>
        </w:rPr>
        <w:t xml:space="preserve">Clayton State University Faculty Senate  </w:t>
      </w:r>
    </w:p>
    <w:p w:rsidR="005F01BE" w:rsidRDefault="00762472">
      <w:pPr>
        <w:jc w:val="center"/>
        <w:rPr>
          <w:rFonts w:ascii="Times New Roman" w:hAnsi="Times New Roman" w:cs="Times New Roman"/>
          <w:sz w:val="24"/>
          <w:szCs w:val="24"/>
        </w:rPr>
      </w:pPr>
      <w:r>
        <w:rPr>
          <w:rFonts w:ascii="Times New Roman" w:hAnsi="Times New Roman" w:cs="Times New Roman"/>
          <w:sz w:val="24"/>
          <w:szCs w:val="24"/>
        </w:rPr>
        <w:t>Meeting Minutes</w:t>
      </w:r>
    </w:p>
    <w:p w:rsidR="005F01BE" w:rsidRDefault="00762472">
      <w:pPr>
        <w:jc w:val="center"/>
        <w:rPr>
          <w:rFonts w:ascii="Times New Roman" w:hAnsi="Times New Roman" w:cs="Times New Roman"/>
          <w:sz w:val="24"/>
          <w:szCs w:val="24"/>
        </w:rPr>
      </w:pPr>
      <w:r>
        <w:rPr>
          <w:rFonts w:ascii="Times New Roman" w:hAnsi="Times New Roman" w:cs="Times New Roman"/>
          <w:sz w:val="24"/>
          <w:szCs w:val="24"/>
        </w:rPr>
        <w:t>[August 26, 2019]</w:t>
      </w:r>
    </w:p>
    <w:p w:rsidR="005F01BE" w:rsidRDefault="00762472">
      <w:pPr>
        <w:rPr>
          <w:rFonts w:ascii="Times New Roman" w:hAnsi="Times New Roman" w:cs="Times New Roman"/>
        </w:rPr>
      </w:pPr>
      <w:r>
        <w:rPr>
          <w:rFonts w:ascii="Times New Roman" w:hAnsi="Times New Roman" w:cs="Times New Roman"/>
          <w:b/>
        </w:rPr>
        <w:t>Senate Members present</w:t>
      </w:r>
      <w:r>
        <w:rPr>
          <w:rFonts w:ascii="Times New Roman" w:hAnsi="Times New Roman" w:cs="Times New Roman"/>
        </w:rPr>
        <w:t xml:space="preserve">: </w:t>
      </w:r>
    </w:p>
    <w:p w:rsidR="005F01BE" w:rsidRDefault="00762472">
      <w:pPr>
        <w:rPr>
          <w:sz w:val="20"/>
          <w:szCs w:val="20"/>
        </w:rPr>
      </w:pPr>
      <w:r>
        <w:rPr>
          <w:rFonts w:ascii="Times New Roman" w:hAnsi="Times New Roman"/>
          <w:sz w:val="20"/>
          <w:szCs w:val="20"/>
        </w:rPr>
        <w:t xml:space="preserve">Mark Watson, Chair CAS,  President Tim Hines, Provost Kevin Demmitt, Augustine </w:t>
      </w:r>
      <w:proofErr w:type="spellStart"/>
      <w:r>
        <w:rPr>
          <w:rFonts w:ascii="Times New Roman" w:hAnsi="Times New Roman"/>
          <w:sz w:val="20"/>
          <w:szCs w:val="20"/>
        </w:rPr>
        <w:t>Ayuk</w:t>
      </w:r>
      <w:proofErr w:type="spellEnd"/>
      <w:r>
        <w:rPr>
          <w:rFonts w:ascii="Times New Roman" w:hAnsi="Times New Roman"/>
          <w:sz w:val="20"/>
          <w:szCs w:val="20"/>
        </w:rPr>
        <w:t xml:space="preserve">, CAS, Scott Bailey, CIMS, Gail Barnes, COH, Jelani M. Favors CAS, Deborah Gritzmacher, COH, Laura Herndon, LIB, Byron Jeff, CIMS, Adam </w:t>
      </w:r>
      <w:proofErr w:type="spellStart"/>
      <w:r>
        <w:rPr>
          <w:rFonts w:ascii="Times New Roman" w:hAnsi="Times New Roman"/>
          <w:sz w:val="20"/>
          <w:szCs w:val="20"/>
        </w:rPr>
        <w:t>Kubik</w:t>
      </w:r>
      <w:proofErr w:type="spellEnd"/>
      <w:r>
        <w:rPr>
          <w:rFonts w:ascii="Times New Roman" w:hAnsi="Times New Roman"/>
          <w:sz w:val="20"/>
          <w:szCs w:val="20"/>
        </w:rPr>
        <w:t xml:space="preserve">, OITS, Larry Menter, COB, Rebecca Morgan, COH,  Eugene </w:t>
      </w:r>
      <w:proofErr w:type="spellStart"/>
      <w:r>
        <w:rPr>
          <w:rFonts w:ascii="Times New Roman" w:hAnsi="Times New Roman"/>
          <w:sz w:val="20"/>
          <w:szCs w:val="20"/>
        </w:rPr>
        <w:t>Ngezem</w:t>
      </w:r>
      <w:proofErr w:type="spellEnd"/>
      <w:r>
        <w:rPr>
          <w:rFonts w:ascii="Times New Roman" w:hAnsi="Times New Roman"/>
          <w:sz w:val="20"/>
          <w:szCs w:val="20"/>
        </w:rPr>
        <w:t xml:space="preserve">, CAS, Mario Norman, COB, Robert Pfeiffer, CAS, Andrew </w:t>
      </w:r>
      <w:proofErr w:type="spellStart"/>
      <w:r>
        <w:rPr>
          <w:rFonts w:ascii="Times New Roman" w:hAnsi="Times New Roman"/>
          <w:sz w:val="20"/>
          <w:szCs w:val="20"/>
        </w:rPr>
        <w:t>Sbaraglia</w:t>
      </w:r>
      <w:proofErr w:type="spellEnd"/>
      <w:r>
        <w:rPr>
          <w:rFonts w:ascii="Times New Roman" w:hAnsi="Times New Roman"/>
          <w:sz w:val="20"/>
          <w:szCs w:val="20"/>
        </w:rPr>
        <w:t>, COB, Kendolyn Smith, COH, MeriBeth Stegall, COH, Anthony Stinson, CIMS, David Williams, CIMS</w:t>
      </w:r>
    </w:p>
    <w:p w:rsidR="005F01BE" w:rsidRDefault="00762472">
      <w:pPr>
        <w:rPr>
          <w:rFonts w:ascii="Times New Roman" w:hAnsi="Times New Roman"/>
        </w:rPr>
      </w:pPr>
      <w:r>
        <w:rPr>
          <w:rFonts w:ascii="Times New Roman" w:hAnsi="Times New Roman" w:cs="Times New Roman"/>
          <w:b/>
        </w:rPr>
        <w:t xml:space="preserve">Senate Members Absent: </w:t>
      </w:r>
      <w:r>
        <w:rPr>
          <w:rFonts w:ascii="Times New Roman" w:hAnsi="Times New Roman" w:cs="Times New Roman"/>
        </w:rPr>
        <w:t>none</w:t>
      </w:r>
    </w:p>
    <w:p w:rsidR="005F01BE" w:rsidRDefault="00762472">
      <w:pPr>
        <w:rPr>
          <w:rFonts w:ascii="Times New Roman" w:hAnsi="Times New Roman"/>
        </w:rPr>
      </w:pPr>
      <w:r>
        <w:rPr>
          <w:rFonts w:ascii="Times New Roman" w:hAnsi="Times New Roman" w:cs="Times New Roman"/>
          <w:b/>
        </w:rPr>
        <w:t>Guests:</w:t>
      </w:r>
      <w:r>
        <w:rPr>
          <w:rFonts w:ascii="Times New Roman" w:hAnsi="Times New Roman"/>
        </w:rPr>
        <w:t xml:space="preserve"> Erica Dotson, Virginia Bonner, </w:t>
      </w:r>
      <w:proofErr w:type="spellStart"/>
      <w:r>
        <w:rPr>
          <w:rFonts w:ascii="Times New Roman" w:hAnsi="Times New Roman"/>
        </w:rPr>
        <w:t>Feechi</w:t>
      </w:r>
      <w:proofErr w:type="spellEnd"/>
      <w:r>
        <w:rPr>
          <w:rFonts w:ascii="Times New Roman" w:hAnsi="Times New Roman"/>
        </w:rPr>
        <w:t xml:space="preserve"> Hall, </w:t>
      </w:r>
      <w:proofErr w:type="spellStart"/>
      <w:r>
        <w:rPr>
          <w:rFonts w:ascii="Times New Roman" w:hAnsi="Times New Roman"/>
        </w:rPr>
        <w:t>Shakeer</w:t>
      </w:r>
      <w:proofErr w:type="spellEnd"/>
      <w:r>
        <w:rPr>
          <w:rFonts w:ascii="Times New Roman" w:hAnsi="Times New Roman"/>
        </w:rPr>
        <w:t xml:space="preserve"> Abdullah, Antoinette Miller, Lisa Eichelberger, Deborah Deckner, Erin Nagel, </w:t>
      </w:r>
      <w:proofErr w:type="spellStart"/>
      <w:r>
        <w:rPr>
          <w:rFonts w:ascii="Times New Roman" w:hAnsi="Times New Roman"/>
        </w:rPr>
        <w:t>Carin</w:t>
      </w:r>
      <w:proofErr w:type="spellEnd"/>
      <w:r>
        <w:rPr>
          <w:rFonts w:ascii="Times New Roman" w:hAnsi="Times New Roman"/>
        </w:rPr>
        <w:t xml:space="preserve"> </w:t>
      </w:r>
      <w:proofErr w:type="spellStart"/>
      <w:r>
        <w:rPr>
          <w:rFonts w:ascii="Times New Roman" w:hAnsi="Times New Roman"/>
        </w:rPr>
        <w:t>Lightner</w:t>
      </w:r>
      <w:proofErr w:type="spellEnd"/>
      <w:r>
        <w:rPr>
          <w:rFonts w:ascii="Times New Roman" w:hAnsi="Times New Roman"/>
        </w:rPr>
        <w:t>-Law</w:t>
      </w:r>
    </w:p>
    <w:tbl>
      <w:tblPr>
        <w:tblStyle w:val="TableGrid"/>
        <w:tblW w:w="14485" w:type="dxa"/>
        <w:tblLook w:val="04A0" w:firstRow="1" w:lastRow="0" w:firstColumn="1" w:lastColumn="0" w:noHBand="0" w:noVBand="1"/>
      </w:tblPr>
      <w:tblGrid>
        <w:gridCol w:w="5123"/>
        <w:gridCol w:w="3960"/>
        <w:gridCol w:w="5402"/>
      </w:tblGrid>
      <w:tr w:rsidR="005F01BE">
        <w:trPr>
          <w:tblHeader/>
        </w:trPr>
        <w:tc>
          <w:tcPr>
            <w:tcW w:w="5123" w:type="dxa"/>
            <w:shd w:val="clear" w:color="auto" w:fill="auto"/>
          </w:tcPr>
          <w:p w:rsidR="005F01BE" w:rsidRDefault="00762472">
            <w:pPr>
              <w:spacing w:after="0" w:line="240" w:lineRule="auto"/>
              <w:jc w:val="center"/>
              <w:rPr>
                <w:rFonts w:ascii="Times New Roman" w:hAnsi="Times New Roman" w:cs="Times New Roman"/>
                <w:b/>
              </w:rPr>
            </w:pPr>
            <w:r>
              <w:rPr>
                <w:rFonts w:ascii="Times New Roman" w:hAnsi="Times New Roman" w:cs="Times New Roman"/>
                <w:b/>
              </w:rPr>
              <w:t>Agenda Item</w:t>
            </w:r>
          </w:p>
        </w:tc>
        <w:tc>
          <w:tcPr>
            <w:tcW w:w="3960" w:type="dxa"/>
            <w:shd w:val="clear" w:color="auto" w:fill="auto"/>
          </w:tcPr>
          <w:p w:rsidR="005F01BE" w:rsidRDefault="00762472">
            <w:pPr>
              <w:spacing w:after="0" w:line="240" w:lineRule="auto"/>
              <w:jc w:val="center"/>
              <w:rPr>
                <w:rFonts w:ascii="Times New Roman" w:hAnsi="Times New Roman" w:cs="Times New Roman"/>
                <w:b/>
              </w:rPr>
            </w:pPr>
            <w:r>
              <w:rPr>
                <w:rFonts w:ascii="Times New Roman" w:hAnsi="Times New Roman" w:cs="Times New Roman"/>
                <w:b/>
              </w:rPr>
              <w:t>Discussion</w:t>
            </w:r>
          </w:p>
        </w:tc>
        <w:tc>
          <w:tcPr>
            <w:tcW w:w="5402" w:type="dxa"/>
            <w:shd w:val="clear" w:color="auto" w:fill="auto"/>
          </w:tcPr>
          <w:p w:rsidR="005F01BE" w:rsidRDefault="00762472">
            <w:pPr>
              <w:spacing w:after="0" w:line="240" w:lineRule="auto"/>
              <w:jc w:val="center"/>
              <w:rPr>
                <w:rFonts w:ascii="Times New Roman" w:hAnsi="Times New Roman" w:cs="Times New Roman"/>
                <w:b/>
              </w:rPr>
            </w:pPr>
            <w:r>
              <w:rPr>
                <w:rFonts w:ascii="Times New Roman" w:hAnsi="Times New Roman" w:cs="Times New Roman"/>
                <w:b/>
              </w:rPr>
              <w:t>Senate Action/Resolution/Tasks</w:t>
            </w:r>
          </w:p>
        </w:tc>
      </w:tr>
      <w:tr w:rsidR="005F01BE">
        <w:tc>
          <w:tcPr>
            <w:tcW w:w="5123" w:type="dxa"/>
            <w:shd w:val="clear" w:color="auto" w:fill="auto"/>
          </w:tcPr>
          <w:p w:rsidR="005F01BE" w:rsidRDefault="00762472">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Reading &amp; Approval of Minutes</w:t>
            </w:r>
          </w:p>
          <w:p w:rsidR="005F01BE" w:rsidRDefault="005F01BE">
            <w:pPr>
              <w:spacing w:after="0" w:line="240" w:lineRule="auto"/>
              <w:rPr>
                <w:rFonts w:ascii="Times New Roman" w:hAnsi="Times New Roman" w:cs="Times New Roman"/>
              </w:rPr>
            </w:pPr>
          </w:p>
        </w:tc>
        <w:tc>
          <w:tcPr>
            <w:tcW w:w="3960" w:type="dxa"/>
            <w:shd w:val="clear" w:color="auto" w:fill="auto"/>
          </w:tcPr>
          <w:p w:rsidR="005F01BE" w:rsidRDefault="005F01BE">
            <w:pPr>
              <w:spacing w:after="0" w:line="240" w:lineRule="auto"/>
              <w:rPr>
                <w:rFonts w:ascii="Times New Roman" w:hAnsi="Times New Roman" w:cs="Times New Roman"/>
              </w:rPr>
            </w:pPr>
          </w:p>
        </w:tc>
        <w:tc>
          <w:tcPr>
            <w:tcW w:w="5402" w:type="dxa"/>
            <w:shd w:val="clear" w:color="auto" w:fill="auto"/>
          </w:tcPr>
          <w:p w:rsidR="005F01BE" w:rsidRDefault="00762472">
            <w:pPr>
              <w:spacing w:after="0" w:line="240" w:lineRule="auto"/>
              <w:rPr>
                <w:rFonts w:ascii="Times New Roman" w:hAnsi="Times New Roman"/>
              </w:rPr>
            </w:pPr>
            <w:r>
              <w:rPr>
                <w:rFonts w:ascii="Times New Roman" w:hAnsi="Times New Roman" w:cs="Times New Roman"/>
              </w:rPr>
              <w:t>Approved</w:t>
            </w:r>
          </w:p>
        </w:tc>
      </w:tr>
      <w:tr w:rsidR="005F01BE">
        <w:tc>
          <w:tcPr>
            <w:tcW w:w="5123" w:type="dxa"/>
            <w:shd w:val="clear" w:color="auto" w:fill="auto"/>
          </w:tcPr>
          <w:p w:rsidR="005F01BE" w:rsidRDefault="00762472">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Amendment of Agenda </w:t>
            </w:r>
          </w:p>
        </w:tc>
        <w:tc>
          <w:tcPr>
            <w:tcW w:w="3960" w:type="dxa"/>
            <w:shd w:val="clear" w:color="auto" w:fill="auto"/>
          </w:tcPr>
          <w:p w:rsidR="005F01BE" w:rsidRDefault="00762472">
            <w:pPr>
              <w:spacing w:after="0" w:line="240" w:lineRule="auto"/>
            </w:pPr>
            <w:r>
              <w:rPr>
                <w:rFonts w:ascii="Times New Roman" w:hAnsi="Times New Roman" w:cs="Times New Roman"/>
              </w:rPr>
              <w:t>Amendment to add late-arriving discussion of diversity, inclusion, and civility in response to a questions raised by an unauthorized student email</w:t>
            </w:r>
          </w:p>
        </w:tc>
        <w:tc>
          <w:tcPr>
            <w:tcW w:w="5402" w:type="dxa"/>
            <w:shd w:val="clear" w:color="auto" w:fill="auto"/>
          </w:tcPr>
          <w:p w:rsidR="005F01BE" w:rsidRDefault="00762472">
            <w:pPr>
              <w:spacing w:after="0" w:line="240" w:lineRule="auto"/>
              <w:rPr>
                <w:rFonts w:ascii="Times New Roman" w:hAnsi="Times New Roman"/>
              </w:rPr>
            </w:pPr>
            <w:r>
              <w:rPr>
                <w:rFonts w:ascii="Times New Roman" w:hAnsi="Times New Roman" w:cs="Times New Roman"/>
              </w:rPr>
              <w:t xml:space="preserve">Approved, no objections. President Hynes objects, he and the Provost did not receive the memo. </w:t>
            </w:r>
          </w:p>
        </w:tc>
      </w:tr>
      <w:tr w:rsidR="005F01BE">
        <w:tc>
          <w:tcPr>
            <w:tcW w:w="5123" w:type="dxa"/>
            <w:shd w:val="clear" w:color="auto" w:fill="auto"/>
          </w:tcPr>
          <w:p w:rsidR="005F01BE" w:rsidRDefault="00762472">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Reports of President, Provost, &amp; Standing Committees</w:t>
            </w:r>
          </w:p>
          <w:p w:rsidR="005F01BE" w:rsidRDefault="00762472">
            <w:pPr>
              <w:pStyle w:val="ListParagraph"/>
              <w:numPr>
                <w:ilvl w:val="2"/>
                <w:numId w:val="1"/>
              </w:numPr>
              <w:spacing w:after="0" w:line="240" w:lineRule="auto"/>
              <w:rPr>
                <w:rFonts w:ascii="Times New Roman" w:hAnsi="Times New Roman" w:cs="Times New Roman"/>
              </w:rPr>
            </w:pPr>
            <w:r>
              <w:rPr>
                <w:rFonts w:ascii="Times New Roman" w:hAnsi="Times New Roman" w:cs="Times New Roman"/>
              </w:rPr>
              <w:t>President’s Report</w:t>
            </w:r>
          </w:p>
          <w:p w:rsidR="005F01BE" w:rsidRDefault="00762472">
            <w:pPr>
              <w:pStyle w:val="ListParagraph"/>
              <w:numPr>
                <w:ilvl w:val="2"/>
                <w:numId w:val="1"/>
              </w:numPr>
              <w:spacing w:after="0" w:line="240" w:lineRule="auto"/>
              <w:rPr>
                <w:rFonts w:ascii="Times New Roman" w:hAnsi="Times New Roman" w:cs="Times New Roman"/>
              </w:rPr>
            </w:pPr>
            <w:r>
              <w:rPr>
                <w:rFonts w:ascii="Times New Roman" w:hAnsi="Times New Roman" w:cs="Times New Roman"/>
              </w:rPr>
              <w:t>Provost’s Report</w:t>
            </w:r>
          </w:p>
          <w:p w:rsidR="005F01BE" w:rsidRDefault="00762472">
            <w:pPr>
              <w:pStyle w:val="ListParagraph"/>
              <w:numPr>
                <w:ilvl w:val="2"/>
                <w:numId w:val="1"/>
              </w:numPr>
              <w:spacing w:after="0" w:line="240" w:lineRule="auto"/>
              <w:rPr>
                <w:rFonts w:ascii="Times New Roman" w:hAnsi="Times New Roman" w:cs="Times New Roman"/>
              </w:rPr>
            </w:pPr>
            <w:r>
              <w:rPr>
                <w:rFonts w:ascii="Times New Roman" w:hAnsi="Times New Roman" w:cs="Times New Roman"/>
              </w:rPr>
              <w:t>Reports of Standing Committees</w:t>
            </w:r>
          </w:p>
          <w:p w:rsidR="005F01BE" w:rsidRDefault="005F01BE">
            <w:pPr>
              <w:pStyle w:val="ListParagraph"/>
              <w:spacing w:after="0" w:line="240" w:lineRule="auto"/>
              <w:ind w:left="1080"/>
              <w:rPr>
                <w:rFonts w:ascii="Times New Roman" w:hAnsi="Times New Roman" w:cs="Times New Roman"/>
              </w:rPr>
            </w:pPr>
          </w:p>
        </w:tc>
        <w:tc>
          <w:tcPr>
            <w:tcW w:w="3960" w:type="dxa"/>
            <w:shd w:val="clear" w:color="auto" w:fill="auto"/>
          </w:tcPr>
          <w:p w:rsidR="005F01BE" w:rsidRDefault="00762472">
            <w:pPr>
              <w:spacing w:after="0" w:line="240" w:lineRule="auto"/>
              <w:rPr>
                <w:rFonts w:ascii="Times New Roman" w:hAnsi="Times New Roman"/>
              </w:rPr>
            </w:pPr>
            <w:r>
              <w:rPr>
                <w:rFonts w:ascii="Times New Roman" w:hAnsi="Times New Roman" w:cs="Times New Roman"/>
              </w:rPr>
              <w:t>President’s Report: Suggests that Senate members read the by-laws regarding the concerns of the faculty being individually presented to the President and/or Provost perhaps avoiding all senate when the issue could be solved otherwise. Written formal report distributed via email.</w:t>
            </w:r>
          </w:p>
          <w:p w:rsidR="005F01BE" w:rsidRDefault="005F01BE">
            <w:pPr>
              <w:spacing w:after="0" w:line="240" w:lineRule="auto"/>
              <w:rPr>
                <w:rFonts w:ascii="Times New Roman" w:hAnsi="Times New Roman" w:cs="Times New Roman"/>
              </w:rPr>
            </w:pPr>
          </w:p>
          <w:p w:rsidR="005F01BE" w:rsidRDefault="00762472">
            <w:pPr>
              <w:spacing w:after="0" w:line="240" w:lineRule="auto"/>
              <w:rPr>
                <w:rFonts w:ascii="Times New Roman" w:hAnsi="Times New Roman" w:cs="Times New Roman"/>
              </w:rPr>
            </w:pPr>
            <w:r>
              <w:rPr>
                <w:rFonts w:ascii="Times New Roman" w:hAnsi="Times New Roman" w:cs="Times New Roman"/>
              </w:rPr>
              <w:t>Provost’s Report: Written formal</w:t>
            </w:r>
          </w:p>
          <w:p w:rsidR="005F01BE" w:rsidRDefault="00762472">
            <w:pPr>
              <w:spacing w:after="0" w:line="240" w:lineRule="auto"/>
              <w:rPr>
                <w:rFonts w:ascii="Times New Roman" w:hAnsi="Times New Roman" w:cs="Times New Roman"/>
              </w:rPr>
            </w:pPr>
            <w:r>
              <w:rPr>
                <w:rFonts w:ascii="Times New Roman" w:hAnsi="Times New Roman" w:cs="Times New Roman"/>
              </w:rPr>
              <w:t>report</w:t>
            </w:r>
            <w:bookmarkStart w:id="0" w:name="_GoBack"/>
            <w:bookmarkEnd w:id="0"/>
            <w:r>
              <w:rPr>
                <w:rFonts w:ascii="Times New Roman" w:hAnsi="Times New Roman" w:cs="Times New Roman"/>
              </w:rPr>
              <w:t xml:space="preserve"> distributed via email.</w:t>
            </w:r>
          </w:p>
          <w:p w:rsidR="005F01BE" w:rsidRDefault="005F01BE">
            <w:pPr>
              <w:spacing w:after="0" w:line="240" w:lineRule="auto"/>
              <w:rPr>
                <w:rFonts w:ascii="Times New Roman" w:hAnsi="Times New Roman" w:cs="Times New Roman"/>
              </w:rPr>
            </w:pPr>
          </w:p>
          <w:p w:rsidR="005F01BE" w:rsidRDefault="005F01BE">
            <w:pPr>
              <w:spacing w:after="0" w:line="240" w:lineRule="auto"/>
              <w:rPr>
                <w:rFonts w:ascii="Times New Roman" w:hAnsi="Times New Roman" w:cs="Times New Roman"/>
              </w:rPr>
            </w:pPr>
          </w:p>
          <w:p w:rsidR="005F01BE" w:rsidRDefault="005F01BE">
            <w:pPr>
              <w:spacing w:after="0" w:line="240" w:lineRule="auto"/>
              <w:rPr>
                <w:rFonts w:ascii="Times New Roman" w:hAnsi="Times New Roman" w:cs="Times New Roman"/>
              </w:rPr>
            </w:pPr>
          </w:p>
          <w:p w:rsidR="005F01BE" w:rsidRDefault="005F01BE">
            <w:pPr>
              <w:spacing w:after="0" w:line="240" w:lineRule="auto"/>
              <w:rPr>
                <w:rFonts w:ascii="Times New Roman" w:hAnsi="Times New Roman" w:cs="Times New Roman"/>
              </w:rPr>
            </w:pPr>
          </w:p>
          <w:p w:rsidR="005F01BE" w:rsidRDefault="005F01BE">
            <w:pPr>
              <w:spacing w:after="0" w:line="240" w:lineRule="auto"/>
              <w:rPr>
                <w:rFonts w:ascii="Times New Roman" w:hAnsi="Times New Roman" w:cs="Times New Roman"/>
              </w:rPr>
            </w:pPr>
          </w:p>
          <w:p w:rsidR="005F01BE" w:rsidRDefault="00762472">
            <w:pPr>
              <w:spacing w:after="0" w:line="240" w:lineRule="auto"/>
              <w:rPr>
                <w:rFonts w:ascii="Times New Roman" w:hAnsi="Times New Roman" w:cs="Times New Roman"/>
              </w:rPr>
            </w:pPr>
            <w:r>
              <w:rPr>
                <w:rFonts w:ascii="Times New Roman" w:hAnsi="Times New Roman" w:cs="Times New Roman"/>
              </w:rPr>
              <w:t>Reports of Standing Committees:</w:t>
            </w:r>
          </w:p>
          <w:p w:rsidR="005F01BE" w:rsidRDefault="005F01BE">
            <w:pPr>
              <w:spacing w:after="0" w:line="240" w:lineRule="auto"/>
              <w:rPr>
                <w:rFonts w:ascii="Times New Roman" w:hAnsi="Times New Roman" w:cs="Times New Roman"/>
              </w:rPr>
            </w:pPr>
          </w:p>
          <w:p w:rsidR="005F01BE" w:rsidRDefault="005F01BE">
            <w:pPr>
              <w:spacing w:after="0" w:line="240" w:lineRule="auto"/>
              <w:rPr>
                <w:rFonts w:ascii="Times New Roman" w:hAnsi="Times New Roman" w:cs="Times New Roman"/>
              </w:rPr>
            </w:pPr>
          </w:p>
          <w:p w:rsidR="005F01BE" w:rsidRDefault="005F01BE">
            <w:pPr>
              <w:spacing w:after="0" w:line="240" w:lineRule="auto"/>
              <w:rPr>
                <w:rFonts w:ascii="Times New Roman" w:hAnsi="Times New Roman" w:cs="Times New Roman"/>
              </w:rPr>
            </w:pPr>
          </w:p>
          <w:p w:rsidR="005F01BE" w:rsidRDefault="00762472">
            <w:pPr>
              <w:spacing w:after="0" w:line="240" w:lineRule="auto"/>
              <w:rPr>
                <w:rFonts w:ascii="Times New Roman" w:hAnsi="Times New Roman" w:cs="Times New Roman"/>
              </w:rPr>
            </w:pPr>
            <w:r>
              <w:rPr>
                <w:rFonts w:ascii="Times New Roman" w:hAnsi="Times New Roman" w:cs="Times New Roman"/>
              </w:rPr>
              <w:t>Reports of Standing Committees:</w:t>
            </w:r>
          </w:p>
          <w:p w:rsidR="005F01BE" w:rsidRDefault="005F01BE">
            <w:pPr>
              <w:spacing w:after="0" w:line="240" w:lineRule="auto"/>
              <w:rPr>
                <w:rFonts w:ascii="Times New Roman" w:hAnsi="Times New Roman" w:cs="Times New Roman"/>
              </w:rPr>
            </w:pPr>
          </w:p>
          <w:p w:rsidR="005F01BE" w:rsidRDefault="005F01BE">
            <w:pPr>
              <w:spacing w:after="0" w:line="240" w:lineRule="auto"/>
              <w:rPr>
                <w:rFonts w:ascii="Times New Roman" w:hAnsi="Times New Roman" w:cs="Times New Roman"/>
              </w:rPr>
            </w:pPr>
          </w:p>
        </w:tc>
        <w:tc>
          <w:tcPr>
            <w:tcW w:w="5402" w:type="dxa"/>
            <w:shd w:val="clear" w:color="auto" w:fill="auto"/>
          </w:tcPr>
          <w:p w:rsidR="005F01BE" w:rsidRDefault="00762472">
            <w:pPr>
              <w:spacing w:after="0" w:line="240" w:lineRule="auto"/>
              <w:rPr>
                <w:rFonts w:ascii="Times New Roman" w:hAnsi="Times New Roman" w:cs="Times New Roman"/>
              </w:rPr>
            </w:pPr>
            <w:r>
              <w:rPr>
                <w:rFonts w:ascii="Times New Roman" w:hAnsi="Times New Roman" w:cs="Times New Roman"/>
              </w:rPr>
              <w:lastRenderedPageBreak/>
              <w:t>No questions for the President.</w:t>
            </w:r>
          </w:p>
          <w:p w:rsidR="005F01BE" w:rsidRDefault="005F01BE">
            <w:pPr>
              <w:spacing w:after="0" w:line="240" w:lineRule="auto"/>
              <w:rPr>
                <w:rFonts w:ascii="Times New Roman" w:hAnsi="Times New Roman" w:cs="Times New Roman"/>
              </w:rPr>
            </w:pPr>
          </w:p>
          <w:p w:rsidR="005F01BE" w:rsidRDefault="005F01BE">
            <w:pPr>
              <w:spacing w:after="0" w:line="240" w:lineRule="auto"/>
              <w:rPr>
                <w:rFonts w:ascii="Times New Roman" w:hAnsi="Times New Roman" w:cs="Times New Roman"/>
              </w:rPr>
            </w:pPr>
          </w:p>
          <w:p w:rsidR="005F01BE" w:rsidRDefault="005F01BE">
            <w:pPr>
              <w:spacing w:after="0" w:line="240" w:lineRule="auto"/>
              <w:rPr>
                <w:rFonts w:ascii="Times New Roman" w:hAnsi="Times New Roman" w:cs="Times New Roman"/>
              </w:rPr>
            </w:pPr>
          </w:p>
          <w:p w:rsidR="005F01BE" w:rsidRDefault="005F01BE">
            <w:pPr>
              <w:spacing w:after="0" w:line="240" w:lineRule="auto"/>
              <w:rPr>
                <w:rFonts w:ascii="Times New Roman" w:hAnsi="Times New Roman" w:cs="Times New Roman"/>
              </w:rPr>
            </w:pPr>
          </w:p>
          <w:p w:rsidR="005F01BE" w:rsidRDefault="005F01BE">
            <w:pPr>
              <w:spacing w:after="0" w:line="240" w:lineRule="auto"/>
              <w:rPr>
                <w:rFonts w:ascii="Times New Roman" w:hAnsi="Times New Roman" w:cs="Times New Roman"/>
              </w:rPr>
            </w:pPr>
          </w:p>
          <w:p w:rsidR="005F01BE" w:rsidRDefault="005F01BE">
            <w:pPr>
              <w:spacing w:after="0" w:line="240" w:lineRule="auto"/>
              <w:rPr>
                <w:rFonts w:ascii="Times New Roman" w:hAnsi="Times New Roman" w:cs="Times New Roman"/>
              </w:rPr>
            </w:pPr>
          </w:p>
          <w:p w:rsidR="005F01BE" w:rsidRDefault="005F01BE">
            <w:pPr>
              <w:spacing w:after="0" w:line="240" w:lineRule="auto"/>
              <w:rPr>
                <w:rFonts w:ascii="Times New Roman" w:hAnsi="Times New Roman" w:cs="Times New Roman"/>
              </w:rPr>
            </w:pPr>
          </w:p>
          <w:p w:rsidR="005F01BE" w:rsidRDefault="00762472">
            <w:pPr>
              <w:spacing w:after="0" w:line="240" w:lineRule="auto"/>
            </w:pPr>
            <w:r>
              <w:rPr>
                <w:rFonts w:ascii="Times New Roman" w:hAnsi="Times New Roman" w:cs="Times New Roman"/>
              </w:rPr>
              <w:t>Emphasis on encouraging students to participate in faculty evaluations. Encouraged faculty to report student attendance via Roll Call program. Suggestion to have student’s pictures in Roll Call. Suggestion to have preferred names added to Roll Call. Dr. Antoinette Miller working with Eric to clarify online classes, internships, and frequency of reports on Roll Call system.</w:t>
            </w:r>
          </w:p>
          <w:p w:rsidR="005F01BE" w:rsidRDefault="005F01BE">
            <w:pPr>
              <w:spacing w:after="0" w:line="240" w:lineRule="auto"/>
              <w:rPr>
                <w:rFonts w:ascii="Times New Roman" w:hAnsi="Times New Roman" w:cs="Times New Roman"/>
              </w:rPr>
            </w:pPr>
          </w:p>
          <w:p w:rsidR="005F01BE" w:rsidRDefault="00762472">
            <w:pPr>
              <w:spacing w:after="0" w:line="240" w:lineRule="auto"/>
              <w:rPr>
                <w:rFonts w:ascii="Times New Roman" w:hAnsi="Times New Roman" w:cs="Times New Roman"/>
              </w:rPr>
            </w:pPr>
            <w:r>
              <w:rPr>
                <w:rFonts w:ascii="Times New Roman" w:hAnsi="Times New Roman" w:cs="Times New Roman"/>
              </w:rPr>
              <w:t>The Academic Policy Committee will ask Dr. Lane to explain the working of the committee on the final exam policy.</w:t>
            </w:r>
          </w:p>
          <w:p w:rsidR="005F01BE" w:rsidRDefault="005F01BE">
            <w:pPr>
              <w:spacing w:after="0" w:line="240" w:lineRule="auto"/>
              <w:rPr>
                <w:rFonts w:cs="Times New Roman"/>
              </w:rPr>
            </w:pPr>
          </w:p>
          <w:p w:rsidR="005F01BE" w:rsidRDefault="00762472">
            <w:pPr>
              <w:spacing w:after="0" w:line="240" w:lineRule="auto"/>
              <w:rPr>
                <w:rFonts w:ascii="Times New Roman" w:hAnsi="Times New Roman" w:cs="Times New Roman"/>
              </w:rPr>
            </w:pPr>
            <w:r>
              <w:rPr>
                <w:rFonts w:ascii="Times New Roman" w:hAnsi="Times New Roman" w:cs="Times New Roman"/>
              </w:rPr>
              <w:lastRenderedPageBreak/>
              <w:t xml:space="preserve">Dr. Larry Menter, Faculty Affairs Committee has received charge, sent schedule to the Senate Chair. </w:t>
            </w:r>
          </w:p>
          <w:p w:rsidR="005F01BE" w:rsidRDefault="005F01BE">
            <w:pPr>
              <w:spacing w:after="0" w:line="240" w:lineRule="auto"/>
              <w:rPr>
                <w:rFonts w:ascii="Times New Roman" w:hAnsi="Times New Roman" w:cs="Times New Roman"/>
              </w:rPr>
            </w:pPr>
          </w:p>
          <w:p w:rsidR="005F01BE" w:rsidRDefault="00762472">
            <w:pPr>
              <w:spacing w:after="0" w:line="240" w:lineRule="auto"/>
              <w:rPr>
                <w:rFonts w:ascii="Times New Roman" w:hAnsi="Times New Roman" w:cs="Times New Roman"/>
              </w:rPr>
            </w:pPr>
            <w:r>
              <w:rPr>
                <w:rFonts w:ascii="Times New Roman" w:hAnsi="Times New Roman" w:cs="Times New Roman"/>
              </w:rPr>
              <w:t>UCC has not met yet, is scheduled to meet 9/19.</w:t>
            </w:r>
          </w:p>
          <w:p w:rsidR="005F01BE" w:rsidRDefault="005F01BE">
            <w:pPr>
              <w:spacing w:after="0" w:line="240" w:lineRule="auto"/>
              <w:rPr>
                <w:rFonts w:ascii="Times New Roman" w:hAnsi="Times New Roman" w:cs="Times New Roman"/>
              </w:rPr>
            </w:pPr>
          </w:p>
          <w:p w:rsidR="005F01BE" w:rsidRDefault="00762472">
            <w:pPr>
              <w:spacing w:after="0" w:line="240" w:lineRule="auto"/>
              <w:rPr>
                <w:rFonts w:ascii="Times New Roman" w:hAnsi="Times New Roman" w:cs="Times New Roman"/>
              </w:rPr>
            </w:pPr>
            <w:r>
              <w:rPr>
                <w:rFonts w:ascii="Times New Roman" w:hAnsi="Times New Roman" w:cs="Times New Roman"/>
              </w:rPr>
              <w:t xml:space="preserve">Student Affairs: Meeting 8/27 and they will elect a chair. </w:t>
            </w:r>
          </w:p>
          <w:p w:rsidR="005F01BE" w:rsidRDefault="005F01BE">
            <w:pPr>
              <w:spacing w:after="0" w:line="240" w:lineRule="auto"/>
              <w:rPr>
                <w:rFonts w:ascii="Times New Roman" w:hAnsi="Times New Roman" w:cs="Times New Roman"/>
              </w:rPr>
            </w:pPr>
          </w:p>
          <w:p w:rsidR="005F01BE" w:rsidRDefault="005F01BE">
            <w:pPr>
              <w:spacing w:after="0" w:line="240" w:lineRule="auto"/>
              <w:rPr>
                <w:rFonts w:ascii="Times New Roman" w:hAnsi="Times New Roman" w:cs="Times New Roman"/>
              </w:rPr>
            </w:pPr>
          </w:p>
        </w:tc>
      </w:tr>
      <w:tr w:rsidR="005F01BE">
        <w:tc>
          <w:tcPr>
            <w:tcW w:w="5123" w:type="dxa"/>
            <w:shd w:val="clear" w:color="auto" w:fill="auto"/>
          </w:tcPr>
          <w:p w:rsidR="005F01BE" w:rsidRDefault="00762472">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lastRenderedPageBreak/>
              <w:t>Reports of Special Committees</w:t>
            </w:r>
          </w:p>
        </w:tc>
        <w:tc>
          <w:tcPr>
            <w:tcW w:w="3960" w:type="dxa"/>
            <w:shd w:val="clear" w:color="auto" w:fill="auto"/>
          </w:tcPr>
          <w:p w:rsidR="005F01BE" w:rsidRDefault="005F01BE">
            <w:pPr>
              <w:spacing w:after="0" w:line="240" w:lineRule="auto"/>
              <w:rPr>
                <w:rFonts w:ascii="Times New Roman" w:hAnsi="Times New Roman" w:cs="Times New Roman"/>
              </w:rPr>
            </w:pPr>
          </w:p>
        </w:tc>
        <w:tc>
          <w:tcPr>
            <w:tcW w:w="5402" w:type="dxa"/>
            <w:shd w:val="clear" w:color="auto" w:fill="auto"/>
          </w:tcPr>
          <w:p w:rsidR="005F01BE" w:rsidRDefault="005F01BE">
            <w:pPr>
              <w:spacing w:after="0" w:line="240" w:lineRule="auto"/>
              <w:rPr>
                <w:rFonts w:ascii="Times New Roman" w:hAnsi="Times New Roman" w:cs="Times New Roman"/>
              </w:rPr>
            </w:pPr>
          </w:p>
        </w:tc>
      </w:tr>
      <w:tr w:rsidR="005F01BE">
        <w:tc>
          <w:tcPr>
            <w:tcW w:w="5123" w:type="dxa"/>
            <w:shd w:val="clear" w:color="auto" w:fill="auto"/>
          </w:tcPr>
          <w:p w:rsidR="005F01BE" w:rsidRDefault="00762472">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Special Orders</w:t>
            </w:r>
          </w:p>
        </w:tc>
        <w:tc>
          <w:tcPr>
            <w:tcW w:w="3960" w:type="dxa"/>
            <w:shd w:val="clear" w:color="auto" w:fill="auto"/>
          </w:tcPr>
          <w:p w:rsidR="005F01BE" w:rsidRDefault="005F01BE">
            <w:pPr>
              <w:spacing w:after="0" w:line="240" w:lineRule="auto"/>
              <w:rPr>
                <w:rFonts w:ascii="Times New Roman" w:hAnsi="Times New Roman" w:cs="Times New Roman"/>
              </w:rPr>
            </w:pPr>
          </w:p>
        </w:tc>
        <w:tc>
          <w:tcPr>
            <w:tcW w:w="5402" w:type="dxa"/>
            <w:shd w:val="clear" w:color="auto" w:fill="auto"/>
          </w:tcPr>
          <w:p w:rsidR="005F01BE" w:rsidRDefault="005F01BE">
            <w:pPr>
              <w:spacing w:after="0" w:line="240" w:lineRule="auto"/>
              <w:ind w:left="90"/>
              <w:rPr>
                <w:rFonts w:ascii="Times New Roman" w:hAnsi="Times New Roman" w:cs="Times New Roman"/>
              </w:rPr>
            </w:pPr>
          </w:p>
        </w:tc>
      </w:tr>
      <w:tr w:rsidR="005F01BE">
        <w:tc>
          <w:tcPr>
            <w:tcW w:w="5123" w:type="dxa"/>
            <w:shd w:val="clear" w:color="auto" w:fill="auto"/>
          </w:tcPr>
          <w:p w:rsidR="005F01BE" w:rsidRDefault="00762472">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Unfinished Business and General Orders</w:t>
            </w:r>
          </w:p>
        </w:tc>
        <w:tc>
          <w:tcPr>
            <w:tcW w:w="3960" w:type="dxa"/>
            <w:shd w:val="clear" w:color="auto" w:fill="auto"/>
          </w:tcPr>
          <w:p w:rsidR="005F01BE" w:rsidRDefault="00762472">
            <w:pPr>
              <w:spacing w:after="0" w:line="240" w:lineRule="auto"/>
              <w:rPr>
                <w:rFonts w:ascii="Times New Roman" w:hAnsi="Times New Roman" w:cs="Times New Roman"/>
              </w:rPr>
            </w:pPr>
            <w:r>
              <w:rPr>
                <w:rFonts w:ascii="Times New Roman" w:hAnsi="Times New Roman" w:cs="Times New Roman"/>
              </w:rPr>
              <w:t>Agenda Item 6c Posthumous Degree</w:t>
            </w:r>
          </w:p>
          <w:p w:rsidR="005F01BE" w:rsidRDefault="005F01BE">
            <w:pPr>
              <w:spacing w:after="0" w:line="240" w:lineRule="auto"/>
              <w:rPr>
                <w:rFonts w:ascii="Times New Roman" w:hAnsi="Times New Roman" w:cs="Times New Roman"/>
              </w:rPr>
            </w:pPr>
          </w:p>
          <w:p w:rsidR="005F01BE" w:rsidRDefault="005F01BE">
            <w:pPr>
              <w:spacing w:after="0" w:line="240" w:lineRule="auto"/>
              <w:rPr>
                <w:rFonts w:ascii="Times New Roman" w:hAnsi="Times New Roman" w:cs="Times New Roman"/>
              </w:rPr>
            </w:pPr>
          </w:p>
          <w:p w:rsidR="005F01BE" w:rsidRDefault="00762472">
            <w:pPr>
              <w:spacing w:after="0" w:line="240" w:lineRule="auto"/>
            </w:pPr>
            <w:r>
              <w:rPr>
                <w:rFonts w:ascii="Times New Roman" w:hAnsi="Times New Roman" w:cs="Times New Roman"/>
              </w:rPr>
              <w:t>Diversity, Inclusion, and Civility at CSU</w:t>
            </w:r>
          </w:p>
        </w:tc>
        <w:tc>
          <w:tcPr>
            <w:tcW w:w="5402" w:type="dxa"/>
            <w:shd w:val="clear" w:color="auto" w:fill="auto"/>
          </w:tcPr>
          <w:p w:rsidR="005F01BE" w:rsidRDefault="00762472">
            <w:pPr>
              <w:spacing w:after="0" w:line="240" w:lineRule="auto"/>
              <w:rPr>
                <w:rFonts w:ascii="Times New Roman" w:hAnsi="Times New Roman"/>
              </w:rPr>
            </w:pPr>
            <w:r>
              <w:rPr>
                <w:rFonts w:ascii="Times New Roman" w:hAnsi="Times New Roman" w:cs="Times New Roman"/>
              </w:rPr>
              <w:t xml:space="preserve">Proposed, seconded, and unanimously approved. </w:t>
            </w:r>
          </w:p>
          <w:p w:rsidR="005F01BE" w:rsidRDefault="005F01BE">
            <w:pPr>
              <w:spacing w:after="0" w:line="240" w:lineRule="auto"/>
              <w:rPr>
                <w:rFonts w:cs="Times New Roman"/>
              </w:rPr>
            </w:pPr>
          </w:p>
          <w:p w:rsidR="005F01BE" w:rsidRDefault="00762472">
            <w:pPr>
              <w:spacing w:after="0" w:line="240" w:lineRule="auto"/>
              <w:rPr>
                <w:rFonts w:ascii="Times New Roman" w:hAnsi="Times New Roman"/>
              </w:rPr>
            </w:pPr>
            <w:r>
              <w:rPr>
                <w:rFonts w:ascii="Times New Roman" w:hAnsi="Times New Roman" w:cs="Times New Roman"/>
              </w:rPr>
              <w:t xml:space="preserve">Dr. Jelani Favors proposes that the Faculty Senate reaffirm faculty commitment to diversity, inclusion, and civility at CSU after questions raised by an unauthorized student email. Senators and guests discussed the proposal. </w:t>
            </w:r>
            <w:r>
              <w:rPr>
                <w:rFonts w:ascii="Times New Roman" w:hAnsi="Times New Roman"/>
              </w:rPr>
              <w:t>Request that Dr. Favors prepare resolution language for further discussion at the 9/9 senate meeting.</w:t>
            </w:r>
          </w:p>
          <w:p w:rsidR="005F01BE" w:rsidRDefault="005F01BE">
            <w:pPr>
              <w:spacing w:after="0" w:line="240" w:lineRule="auto"/>
              <w:rPr>
                <w:rFonts w:cs="Times New Roman"/>
              </w:rPr>
            </w:pPr>
          </w:p>
        </w:tc>
      </w:tr>
      <w:tr w:rsidR="005F01BE">
        <w:tc>
          <w:tcPr>
            <w:tcW w:w="5123" w:type="dxa"/>
            <w:shd w:val="clear" w:color="auto" w:fill="auto"/>
          </w:tcPr>
          <w:p w:rsidR="005F01BE" w:rsidRDefault="00762472">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New Business</w:t>
            </w:r>
          </w:p>
        </w:tc>
        <w:tc>
          <w:tcPr>
            <w:tcW w:w="3960" w:type="dxa"/>
            <w:shd w:val="clear" w:color="auto" w:fill="auto"/>
          </w:tcPr>
          <w:p w:rsidR="005F01BE" w:rsidRDefault="00762472">
            <w:pPr>
              <w:spacing w:after="0" w:line="240" w:lineRule="auto"/>
              <w:rPr>
                <w:rFonts w:ascii="Times New Roman" w:hAnsi="Times New Roman" w:cs="Times New Roman"/>
              </w:rPr>
            </w:pPr>
            <w:r>
              <w:rPr>
                <w:rFonts w:ascii="Times New Roman" w:hAnsi="Times New Roman" w:cs="Times New Roman"/>
              </w:rPr>
              <w:t xml:space="preserve">Child Care </w:t>
            </w:r>
          </w:p>
        </w:tc>
        <w:tc>
          <w:tcPr>
            <w:tcW w:w="5402" w:type="dxa"/>
            <w:shd w:val="clear" w:color="auto" w:fill="auto"/>
          </w:tcPr>
          <w:p w:rsidR="005F01BE" w:rsidRDefault="00762472" w:rsidP="007671F1">
            <w:pPr>
              <w:spacing w:after="0" w:line="240" w:lineRule="auto"/>
              <w:rPr>
                <w:rFonts w:ascii="Times New Roman" w:hAnsi="Times New Roman"/>
              </w:rPr>
            </w:pPr>
            <w:r>
              <w:rPr>
                <w:rFonts w:ascii="Times New Roman" w:hAnsi="Times New Roman" w:cs="Times New Roman"/>
              </w:rPr>
              <w:t>Dr. Deborah Deck</w:t>
            </w:r>
            <w:r w:rsidR="007671F1">
              <w:rPr>
                <w:rFonts w:ascii="Times New Roman" w:hAnsi="Times New Roman" w:cs="Times New Roman"/>
              </w:rPr>
              <w:t>n</w:t>
            </w:r>
            <w:r>
              <w:rPr>
                <w:rFonts w:ascii="Times New Roman" w:hAnsi="Times New Roman" w:cs="Times New Roman"/>
              </w:rPr>
              <w:t>er has been working on the issue of child care for many years and is reporting on how CSU supports this issue. Dr. Deck</w:t>
            </w:r>
            <w:r w:rsidR="007671F1">
              <w:rPr>
                <w:rFonts w:ascii="Times New Roman" w:hAnsi="Times New Roman" w:cs="Times New Roman"/>
              </w:rPr>
              <w:t>n</w:t>
            </w:r>
            <w:r>
              <w:rPr>
                <w:rFonts w:ascii="Times New Roman" w:hAnsi="Times New Roman" w:cs="Times New Roman"/>
              </w:rPr>
              <w:t>er has a Power</w:t>
            </w:r>
            <w:r w:rsidR="007671F1">
              <w:rPr>
                <w:rFonts w:ascii="Times New Roman" w:hAnsi="Times New Roman" w:cs="Times New Roman"/>
              </w:rPr>
              <w:t xml:space="preserve"> P</w:t>
            </w:r>
            <w:r>
              <w:rPr>
                <w:rFonts w:ascii="Times New Roman" w:hAnsi="Times New Roman" w:cs="Times New Roman"/>
              </w:rPr>
              <w:t>oint informing the senate of the details of the need for child care and the measures available. The slides will be emailed to senate members.</w:t>
            </w:r>
          </w:p>
        </w:tc>
      </w:tr>
      <w:tr w:rsidR="005F01BE">
        <w:tc>
          <w:tcPr>
            <w:tcW w:w="5123" w:type="dxa"/>
            <w:shd w:val="clear" w:color="auto" w:fill="auto"/>
          </w:tcPr>
          <w:p w:rsidR="005F01BE" w:rsidRDefault="00762472">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Adjournment</w:t>
            </w:r>
          </w:p>
        </w:tc>
        <w:tc>
          <w:tcPr>
            <w:tcW w:w="3960" w:type="dxa"/>
            <w:shd w:val="clear" w:color="auto" w:fill="auto"/>
          </w:tcPr>
          <w:p w:rsidR="005F01BE" w:rsidRDefault="005F01BE">
            <w:pPr>
              <w:spacing w:after="0" w:line="240" w:lineRule="auto"/>
              <w:rPr>
                <w:rFonts w:ascii="Times New Roman" w:hAnsi="Times New Roman" w:cs="Times New Roman"/>
              </w:rPr>
            </w:pPr>
          </w:p>
        </w:tc>
        <w:tc>
          <w:tcPr>
            <w:tcW w:w="5402" w:type="dxa"/>
            <w:shd w:val="clear" w:color="auto" w:fill="auto"/>
          </w:tcPr>
          <w:p w:rsidR="005F01BE" w:rsidRDefault="00762472">
            <w:pPr>
              <w:spacing w:after="0" w:line="240" w:lineRule="auto"/>
              <w:rPr>
                <w:rFonts w:ascii="Times New Roman" w:hAnsi="Times New Roman" w:cs="Times New Roman"/>
              </w:rPr>
            </w:pPr>
            <w:r>
              <w:rPr>
                <w:rFonts w:ascii="Times New Roman" w:hAnsi="Times New Roman" w:cs="Times New Roman"/>
              </w:rPr>
              <w:t>12:35 p.m.</w:t>
            </w:r>
          </w:p>
        </w:tc>
      </w:tr>
    </w:tbl>
    <w:p w:rsidR="005F01BE" w:rsidRDefault="00762472">
      <w:r>
        <w:rPr>
          <w:rFonts w:ascii="Times New Roman" w:hAnsi="Times New Roman" w:cs="Times New Roman"/>
          <w:b/>
        </w:rPr>
        <w:t xml:space="preserve">  </w:t>
      </w:r>
    </w:p>
    <w:sectPr w:rsidR="005F01BE">
      <w:headerReference w:type="default" r:id="rId7"/>
      <w:pgSz w:w="15840" w:h="12240" w:orient="landscape"/>
      <w:pgMar w:top="777" w:right="720" w:bottom="720" w:left="720" w:header="72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56E" w:rsidRDefault="0035356E">
      <w:pPr>
        <w:spacing w:after="0" w:line="240" w:lineRule="auto"/>
      </w:pPr>
      <w:r>
        <w:separator/>
      </w:r>
    </w:p>
  </w:endnote>
  <w:endnote w:type="continuationSeparator" w:id="0">
    <w:p w:rsidR="0035356E" w:rsidRDefault="00353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1"/>
    <w:family w:val="roman"/>
    <w:pitch w:val="variable"/>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roman"/>
    <w:pitch w:val="variable"/>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56E" w:rsidRDefault="0035356E">
      <w:pPr>
        <w:spacing w:after="0" w:line="240" w:lineRule="auto"/>
      </w:pPr>
      <w:r>
        <w:separator/>
      </w:r>
    </w:p>
  </w:footnote>
  <w:footnote w:type="continuationSeparator" w:id="0">
    <w:p w:rsidR="0035356E" w:rsidRDefault="003535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1BE" w:rsidRDefault="00762472">
    <w:pPr>
      <w:pStyle w:val="Header"/>
    </w:pPr>
    <w:r>
      <w:rPr>
        <w:noProof/>
      </w:rPr>
      <mc:AlternateContent>
        <mc:Choice Requires="wps">
          <w:drawing>
            <wp:anchor distT="0" distB="0" distL="118745" distR="118745" simplePos="0" relativeHeight="3" behindDoc="1" locked="0" layoutInCell="1" allowOverlap="1">
              <wp:simplePos x="0" y="0"/>
              <wp:positionH relativeFrom="margin">
                <wp:align>center</wp:align>
              </wp:positionH>
              <wp:positionV relativeFrom="page">
                <wp:posOffset>-1292225</wp:posOffset>
              </wp:positionV>
              <wp:extent cx="9144000" cy="352425"/>
              <wp:effectExtent l="0" t="0" r="0" b="7620"/>
              <wp:wrapSquare wrapText="bothSides"/>
              <wp:docPr id="1" name="Rectangle 197"/>
              <wp:cNvGraphicFramePr/>
              <a:graphic xmlns:a="http://schemas.openxmlformats.org/drawingml/2006/main">
                <a:graphicData uri="http://schemas.microsoft.com/office/word/2010/wordprocessingShape">
                  <wps:wsp>
                    <wps:cNvSpPr/>
                    <wps:spPr>
                      <a:xfrm>
                        <a:off x="0" y="0"/>
                        <a:ext cx="9143280" cy="35172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wps:style>
                    <wps:txbx>
                      <w:txbxContent>
                        <w:p w:rsidR="005F01BE" w:rsidRDefault="00762472">
                          <w:pPr>
                            <w:pStyle w:val="Header"/>
                            <w:tabs>
                              <w:tab w:val="clear" w:pos="4680"/>
                              <w:tab w:val="clear" w:pos="9360"/>
                            </w:tabs>
                            <w:jc w:val="center"/>
                            <w:rPr>
                              <w:caps/>
                              <w:color w:val="FFFFFF" w:themeColor="background1"/>
                            </w:rPr>
                          </w:pPr>
                          <w:r>
                            <w:rPr>
                              <w:caps/>
                              <w:color w:val="FFFFFF" w:themeColor="background1"/>
                            </w:rPr>
                            <w:t>faculty senate minutes date</w:t>
                          </w:r>
                        </w:p>
                      </w:txbxContent>
                    </wps:txbx>
                    <wps:bodyPr anchor="ctr">
                      <a:prstTxWarp prst="textNoShape">
                        <a:avLst/>
                      </a:prstTxWarp>
                      <a:spAutoFit/>
                    </wps:bodyPr>
                  </wps:wsp>
                </a:graphicData>
              </a:graphic>
              <wp14:sizeRelH relativeFrom="margin">
                <wp14:pctWidth>100000</wp14:pctWidth>
              </wp14:sizeRelH>
              <wp14:sizeRelV relativeFrom="page">
                <wp14:pctHeight>3000</wp14:pctHeight>
              </wp14:sizeRelV>
            </wp:anchor>
          </w:drawing>
        </mc:Choice>
        <mc:Fallback>
          <w:pict>
            <v:rect id="shape_0" ID="Rectangle 197" fillcolor="#5b9bd5" stroked="f" style="position:absolute;margin-left:0pt;margin-top:-101.75pt;width:719.9pt;height:27.65pt;mso-position-horizontal:center;mso-position-horizontal-relative:margin;mso-position-vertical-relative:page">
              <w10:wrap type="square"/>
              <v:fill o:detectmouseclick="t" type="solid" color2="#a4642a"/>
              <v:stroke color="#3465a4" weight="12600" joinstyle="miter" endcap="flat"/>
              <v:textbox>
                <w:txbxContent>
                  <w:p>
                    <w:pPr>
                      <w:pStyle w:val="Header"/>
                      <w:tabs>
                        <w:tab w:val="clear" w:pos="4680"/>
                        <w:tab w:val="clear" w:pos="9360"/>
                      </w:tabs>
                      <w:jc w:val="center"/>
                      <w:rPr>
                        <w:caps/>
                        <w:color w:val="FFFFFF" w:themeColor="background1"/>
                      </w:rPr>
                    </w:pPr>
                    <w:r>
                      <w:rPr>
                        <w:caps/>
                        <w:color w:val="FFFFFF" w:themeColor="background1"/>
                      </w:rPr>
                      <w:t>faculty senate minutes date</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810D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7E712D1"/>
    <w:multiLevelType w:val="multilevel"/>
    <w:tmpl w:val="FF06375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656C2AF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1BE"/>
    <w:rsid w:val="0035356E"/>
    <w:rsid w:val="005F01BE"/>
    <w:rsid w:val="00762472"/>
    <w:rsid w:val="007671F1"/>
    <w:rsid w:val="0084457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C8FD1"/>
  <w15:docId w15:val="{BAEB9688-D992-46AA-BE10-869FD048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8A5898"/>
    <w:rPr>
      <w:rFonts w:ascii="Segoe UI" w:hAnsi="Segoe UI" w:cs="Segoe UI"/>
      <w:sz w:val="18"/>
      <w:szCs w:val="18"/>
    </w:rPr>
  </w:style>
  <w:style w:type="character" w:customStyle="1" w:styleId="HeaderChar">
    <w:name w:val="Header Char"/>
    <w:basedOn w:val="DefaultParagraphFont"/>
    <w:link w:val="Header"/>
    <w:uiPriority w:val="99"/>
    <w:qFormat/>
    <w:rsid w:val="007D30C9"/>
  </w:style>
  <w:style w:type="character" w:customStyle="1" w:styleId="FooterChar">
    <w:name w:val="Footer Char"/>
    <w:basedOn w:val="DefaultParagraphFont"/>
    <w:link w:val="Footer"/>
    <w:uiPriority w:val="99"/>
    <w:qFormat/>
    <w:rsid w:val="007D30C9"/>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sz w:val="28"/>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ListParagraph">
    <w:name w:val="List Paragraph"/>
    <w:basedOn w:val="Normal"/>
    <w:uiPriority w:val="34"/>
    <w:qFormat/>
    <w:rsid w:val="0044743E"/>
    <w:pPr>
      <w:ind w:left="720"/>
      <w:contextualSpacing/>
    </w:pPr>
  </w:style>
  <w:style w:type="paragraph" w:styleId="BalloonText">
    <w:name w:val="Balloon Text"/>
    <w:basedOn w:val="Normal"/>
    <w:link w:val="BalloonTextChar"/>
    <w:uiPriority w:val="99"/>
    <w:semiHidden/>
    <w:unhideWhenUsed/>
    <w:qFormat/>
    <w:rsid w:val="008A5898"/>
    <w:pPr>
      <w:spacing w:after="0" w:line="240" w:lineRule="auto"/>
    </w:pPr>
    <w:rPr>
      <w:rFonts w:ascii="Segoe UI" w:hAnsi="Segoe UI" w:cs="Segoe UI"/>
      <w:sz w:val="18"/>
      <w:szCs w:val="18"/>
    </w:rPr>
  </w:style>
  <w:style w:type="paragraph" w:styleId="Header">
    <w:name w:val="header"/>
    <w:basedOn w:val="Normal"/>
    <w:link w:val="HeaderChar"/>
    <w:uiPriority w:val="99"/>
    <w:unhideWhenUsed/>
    <w:rsid w:val="007D30C9"/>
    <w:pPr>
      <w:tabs>
        <w:tab w:val="center" w:pos="4680"/>
        <w:tab w:val="right" w:pos="9360"/>
      </w:tabs>
      <w:spacing w:after="0" w:line="240" w:lineRule="auto"/>
    </w:pPr>
  </w:style>
  <w:style w:type="paragraph" w:styleId="Footer">
    <w:name w:val="footer"/>
    <w:basedOn w:val="Normal"/>
    <w:link w:val="FooterChar"/>
    <w:uiPriority w:val="99"/>
    <w:unhideWhenUsed/>
    <w:rsid w:val="007D30C9"/>
    <w:pPr>
      <w:tabs>
        <w:tab w:val="center" w:pos="4680"/>
        <w:tab w:val="right" w:pos="9360"/>
      </w:tabs>
      <w:spacing w:after="0" w:line="240" w:lineRule="auto"/>
    </w:pPr>
  </w:style>
  <w:style w:type="paragraph" w:customStyle="1" w:styleId="FrameContents">
    <w:name w:val="Frame Contents"/>
    <w:basedOn w:val="Normal"/>
    <w:qFormat/>
  </w:style>
  <w:style w:type="table" w:styleId="TableGrid">
    <w:name w:val="Table Grid"/>
    <w:basedOn w:val="TableNormal"/>
    <w:uiPriority w:val="39"/>
    <w:rsid w:val="00295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faculty senate minutes date</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senate minutes date</dc:title>
  <dc:subject/>
  <dc:creator>Mark Daddona</dc:creator>
  <dc:description/>
  <cp:lastModifiedBy>Deborah Gritzmacher</cp:lastModifiedBy>
  <cp:revision>3</cp:revision>
  <cp:lastPrinted>2017-08-23T16:15:00Z</cp:lastPrinted>
  <dcterms:created xsi:type="dcterms:W3CDTF">2019-09-06T00:36:00Z</dcterms:created>
  <dcterms:modified xsi:type="dcterms:W3CDTF">2019-09-09T22:14:00Z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